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E6" w:rsidRDefault="00A14EE6" w:rsidP="00A14EE6">
      <w:pPr>
        <w:keepNext/>
        <w:tabs>
          <w:tab w:val="left" w:pos="510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ПРОЕКТ</w:t>
      </w:r>
    </w:p>
    <w:p w:rsidR="00A14EE6" w:rsidRDefault="00A14EE6" w:rsidP="00491158">
      <w:pPr>
        <w:keepNext/>
        <w:tabs>
          <w:tab w:val="left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491158" w:rsidRPr="00491158" w:rsidRDefault="00491158" w:rsidP="00491158">
      <w:pPr>
        <w:keepNext/>
        <w:tabs>
          <w:tab w:val="left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Договор купли-продажи </w:t>
      </w:r>
    </w:p>
    <w:p w:rsidR="00491158" w:rsidRPr="00491158" w:rsidRDefault="00491158" w:rsidP="00491158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0"/>
          <w:lang w:eastAsia="zh-CN"/>
        </w:rPr>
      </w:pPr>
    </w:p>
    <w:p w:rsidR="00491158" w:rsidRPr="00491158" w:rsidRDefault="00491158" w:rsidP="0049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</w:t>
      </w:r>
      <w:r w:rsidR="00BE00B8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Калининград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</w:t>
      </w: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 г. </w:t>
      </w:r>
    </w:p>
    <w:p w:rsidR="00491158" w:rsidRPr="00BE00B8" w:rsidRDefault="00491158" w:rsidP="0049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158" w:rsidRPr="00491158" w:rsidRDefault="00BE00B8" w:rsidP="00BE00B8">
      <w:pPr>
        <w:widowControl w:val="0"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B8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Международное строительное предприятие «РОССБАН»,</w:t>
      </w:r>
      <w:r w:rsidR="00A14EE6" w:rsidRPr="00BE0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EE6" w:rsidRPr="00BE00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4EE6" w:rsidRPr="00BE0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158" w:rsidRPr="00BE0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14EE6" w:rsidRPr="00BE00B8">
        <w:rPr>
          <w:rFonts w:ascii="Times New Roman" w:hAnsi="Times New Roman" w:cs="Times New Roman"/>
          <w:b/>
          <w:sz w:val="24"/>
          <w:szCs w:val="24"/>
        </w:rPr>
        <w:t xml:space="preserve">ОГРН </w:t>
      </w:r>
      <w:r w:rsidRPr="00BE00B8">
        <w:rPr>
          <w:rFonts w:ascii="Times New Roman" w:eastAsia="Calibri" w:hAnsi="Times New Roman" w:cs="Times New Roman"/>
          <w:sz w:val="24"/>
          <w:szCs w:val="24"/>
        </w:rPr>
        <w:t>1023902294591</w:t>
      </w:r>
      <w:r w:rsidRPr="00BE00B8">
        <w:rPr>
          <w:rFonts w:ascii="Times New Roman" w:hAnsi="Times New Roman" w:cs="Times New Roman"/>
          <w:sz w:val="24"/>
          <w:szCs w:val="24"/>
        </w:rPr>
        <w:t xml:space="preserve">, </w:t>
      </w:r>
      <w:r w:rsidRPr="00BE00B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ИНН  3900000619</w:t>
      </w:r>
      <w:r w:rsidR="00491158" w:rsidRPr="00BE0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в лице конкурсного управляющего </w:t>
      </w:r>
      <w:r w:rsidR="00A14EE6" w:rsidRPr="00BE0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Вайнбаума Вольдемара Витальевича</w:t>
      </w:r>
      <w:r w:rsidR="00491158" w:rsidRPr="00BE0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14EE6" w:rsidRPr="00BE00B8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действующего на основании</w:t>
      </w:r>
      <w:r w:rsidR="00A14EE6" w:rsidRPr="00BE00B8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00B8">
        <w:rPr>
          <w:rFonts w:ascii="Times New Roman" w:eastAsia="Calibri" w:hAnsi="Times New Roman" w:cs="Times New Roman"/>
          <w:sz w:val="24"/>
          <w:szCs w:val="24"/>
        </w:rPr>
        <w:t xml:space="preserve">Определения </w:t>
      </w:r>
      <w:r w:rsidR="00A14EE6" w:rsidRPr="00BE00B8">
        <w:rPr>
          <w:rFonts w:ascii="Times New Roman" w:eastAsia="Calibri" w:hAnsi="Times New Roman" w:cs="Times New Roman"/>
          <w:sz w:val="24"/>
          <w:szCs w:val="24"/>
        </w:rPr>
        <w:t xml:space="preserve">Арбитражного суда </w:t>
      </w:r>
      <w:r w:rsidRPr="00BE00B8">
        <w:rPr>
          <w:rFonts w:ascii="Times New Roman" w:eastAsia="Calibri" w:hAnsi="Times New Roman" w:cs="Times New Roman"/>
          <w:sz w:val="24"/>
          <w:szCs w:val="24"/>
        </w:rPr>
        <w:t>Калининградской области</w:t>
      </w:r>
      <w:r w:rsidR="00A14EE6" w:rsidRPr="00BE00B8">
        <w:rPr>
          <w:rFonts w:ascii="Times New Roman" w:eastAsia="Calibri" w:hAnsi="Times New Roman" w:cs="Times New Roman"/>
          <w:sz w:val="24"/>
          <w:szCs w:val="24"/>
        </w:rPr>
        <w:t xml:space="preserve">  от </w:t>
      </w:r>
      <w:r w:rsidR="00A14EE6" w:rsidRPr="00BE00B8">
        <w:rPr>
          <w:rFonts w:ascii="Times New Roman" w:hAnsi="Times New Roman" w:cs="Times New Roman"/>
          <w:sz w:val="24"/>
          <w:szCs w:val="24"/>
        </w:rPr>
        <w:t xml:space="preserve"> </w:t>
      </w:r>
      <w:r w:rsidRPr="00BE00B8">
        <w:rPr>
          <w:rFonts w:ascii="Times New Roman" w:hAnsi="Times New Roman" w:cs="Times New Roman"/>
          <w:sz w:val="24"/>
          <w:szCs w:val="24"/>
        </w:rPr>
        <w:t>30</w:t>
      </w:r>
      <w:r w:rsidR="00A14EE6" w:rsidRPr="00BE00B8">
        <w:rPr>
          <w:rFonts w:ascii="Times New Roman" w:hAnsi="Times New Roman" w:cs="Times New Roman"/>
          <w:sz w:val="24"/>
          <w:szCs w:val="24"/>
        </w:rPr>
        <w:t>.1</w:t>
      </w:r>
      <w:r w:rsidRPr="00BE00B8">
        <w:rPr>
          <w:rFonts w:ascii="Times New Roman" w:hAnsi="Times New Roman" w:cs="Times New Roman"/>
          <w:sz w:val="24"/>
          <w:szCs w:val="24"/>
        </w:rPr>
        <w:t>0</w:t>
      </w:r>
      <w:r w:rsidR="00A14EE6" w:rsidRPr="00BE00B8">
        <w:rPr>
          <w:rFonts w:ascii="Times New Roman" w:hAnsi="Times New Roman" w:cs="Times New Roman"/>
          <w:sz w:val="24"/>
          <w:szCs w:val="24"/>
        </w:rPr>
        <w:t xml:space="preserve">.2019 г., по делу № </w:t>
      </w:r>
      <w:r w:rsidRPr="00BE00B8">
        <w:rPr>
          <w:rFonts w:ascii="Times New Roman" w:eastAsia="Calibri" w:hAnsi="Times New Roman" w:cs="Times New Roman"/>
          <w:sz w:val="24"/>
          <w:szCs w:val="24"/>
        </w:rPr>
        <w:t xml:space="preserve">А21-1508/2013 </w:t>
      </w:r>
      <w:r w:rsidRPr="00BE00B8">
        <w:rPr>
          <w:rFonts w:ascii="Times New Roman" w:hAnsi="Times New Roman" w:cs="Times New Roman"/>
          <w:sz w:val="24"/>
          <w:szCs w:val="24"/>
        </w:rPr>
        <w:t xml:space="preserve"> </w:t>
      </w:r>
      <w:r w:rsidRPr="00BE00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91158" w:rsidRPr="00BE0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«Продавец», с одной стороны</w:t>
      </w:r>
      <w:r w:rsidR="00491158" w:rsidRPr="00BE00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 </w:t>
      </w:r>
      <w:r w:rsidR="00A14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«Покупатель», действующий на основании норм Гражданского кодекса РФ, </w:t>
      </w:r>
    </w:p>
    <w:p w:rsidR="00491158" w:rsidRPr="00491158" w:rsidRDefault="00491158" w:rsidP="00491158">
      <w:pPr>
        <w:widowControl w:val="0"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совместно именуемые «Стороны», руководствуясь положениями Федерального закона от 26.10.2002 года № 127-ФЗ «О несостоятельности (банкротстве)», Положением  о проведении торгов по продаже имущества должника 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ООО </w:t>
      </w:r>
      <w:r w:rsidR="00BE00B8" w:rsidRPr="00BE00B8">
        <w:rPr>
          <w:rFonts w:ascii="Times New Roman" w:eastAsia="Calibri" w:hAnsi="Times New Roman" w:cs="Times New Roman"/>
          <w:sz w:val="24"/>
          <w:szCs w:val="24"/>
        </w:rPr>
        <w:t>Международное строительное предприятие «РОССБАН»</w:t>
      </w: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утвержденным </w:t>
      </w:r>
      <w:r w:rsidR="00BE00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собранием кредиторов 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00B8">
        <w:rPr>
          <w:rFonts w:ascii="Times New Roman" w:eastAsia="Times New Roman" w:hAnsi="Times New Roman" w:cs="Times New Roman"/>
          <w:sz w:val="24"/>
          <w:szCs w:val="24"/>
          <w:lang w:eastAsia="zh-CN"/>
        </w:rPr>
        <w:t>30.07.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>2019г.</w:t>
      </w: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Протоколом о результатах проведения открытых торгов по </w:t>
      </w:r>
      <w:r w:rsidR="00B15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Лоту № 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15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аукцион № _______  </w:t>
      </w: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от 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г., заключили настоящий Договор о нижеследующем </w:t>
      </w:r>
    </w:p>
    <w:p w:rsidR="00491158" w:rsidRPr="00491158" w:rsidRDefault="00491158" w:rsidP="00491158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Предмет договора</w:t>
      </w:r>
    </w:p>
    <w:p w:rsidR="00491158" w:rsidRPr="00491158" w:rsidRDefault="00B15967" w:rsidP="00BE00B8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1.1.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Продавец обязуется передать в собственность Покупателю, а Покупатель обязуется принять и оплатить на условиях настоящего договора имущество:</w:t>
      </w:r>
      <w:r w:rsidR="00BE00B8" w:rsidRPr="00BE00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E00B8" w:rsidRPr="009C44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Бетоносмесительная установка «JUST WYITE», год выпуска 2006, производитель Amman Asphalt</w:t>
      </w:r>
      <w:r w:rsidR="00BE00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дальнейшем именуемое «Имущество», принадлежащее Продавцу.</w:t>
      </w:r>
    </w:p>
    <w:p w:rsidR="00B15967" w:rsidRPr="00B15967" w:rsidRDefault="00B15967" w:rsidP="00491158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1.2. </w:t>
      </w:r>
      <w:r w:rsidR="00A14E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Имущество принадлежит Продавцу на праве </w:t>
      </w:r>
      <w:r w:rsidR="00A14E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158" w:rsidRPr="00491158" w:rsidRDefault="00896DD5" w:rsidP="00491158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1.3. </w:t>
      </w:r>
      <w:r w:rsidR="00491158" w:rsidRPr="0049115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Продавец уведомляет Покупателя о том, что имущество является бывшим в употреблении, имеет износ, связанный с его предыдущей эксплуатацией, простоем и иными обстоятельствами, имевшими место до заключения настоящего договора. В связи с указанными обстоятельствами имущество может иметь недостатки, в том числе, но не ограничиваясь, те, которые не имеют внешнего проявления и(или) могут проявиться после заключения настоящего договора. При определении стоимости имущества учтены обстоятельства, указанные в настоящем пункте. </w:t>
      </w:r>
    </w:p>
    <w:p w:rsidR="00491158" w:rsidRPr="00491158" w:rsidRDefault="00491158" w:rsidP="00491158">
      <w:pPr>
        <w:widowControl w:val="0"/>
        <w:tabs>
          <w:tab w:val="left" w:pos="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Имущество переходит к Покупателю «как есть»: в том состоянии, в каком оно находится в настоящее время, со всеми недостатками, которые проявились сразу или могут проявиться после заключения настоящего договора.</w:t>
      </w:r>
    </w:p>
    <w:p w:rsidR="00491158" w:rsidRDefault="00491158" w:rsidP="00491158">
      <w:pPr>
        <w:widowControl w:val="0"/>
        <w:tabs>
          <w:tab w:val="left" w:pos="985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 w:bidi="ru-RU"/>
        </w:rPr>
      </w:pPr>
      <w:r w:rsidRPr="00491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ru-RU"/>
        </w:rPr>
        <w:t xml:space="preserve">Покупатель </w:t>
      </w: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удовлетворен качественным состоянием данного имущества, установленным путем его внутреннего осмотра и изучение документации перед заключением данного договора, и не обнаружил при осмотре или в документах на имущество каких-либо дефектов и недостатков, о которых ему не сообщил </w:t>
      </w: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 w:bidi="ru-RU"/>
        </w:rPr>
        <w:t>Продавец.</w:t>
      </w:r>
    </w:p>
    <w:p w:rsidR="00A14EE6" w:rsidRPr="00491158" w:rsidRDefault="00A14EE6" w:rsidP="00491158">
      <w:pPr>
        <w:widowControl w:val="0"/>
        <w:tabs>
          <w:tab w:val="left" w:pos="985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 w:bidi="ru-RU"/>
        </w:rPr>
      </w:pPr>
    </w:p>
    <w:p w:rsidR="00491158" w:rsidRPr="00491158" w:rsidRDefault="00491158" w:rsidP="00491158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Цена имущества и порядок оплаты</w:t>
      </w:r>
    </w:p>
    <w:p w:rsidR="00491158" w:rsidRP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2.1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Цена имущества и условия продажи определены в соответствии с Положением и Протоколом о результатах проведения открытых торгов по Лоту № 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аукцион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от 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</w:t>
      </w:r>
    </w:p>
    <w:p w:rsidR="00491158" w:rsidRPr="009120B4" w:rsidRDefault="00491158" w:rsidP="0049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Цена передаваемого Продавцом Покупателю по настоящему договору Имущества составляет 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</w:t>
      </w:r>
      <w:r w:rsidRPr="009120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9120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рублей _________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копеек (НДС не предусмотрен). </w:t>
      </w:r>
    </w:p>
    <w:p w:rsidR="00491158" w:rsidRPr="009120B4" w:rsidRDefault="00491158" w:rsidP="00491158">
      <w:pPr>
        <w:spacing w:after="0" w:line="276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2.3. Задаток в размере 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рублей 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копеек, перечисленный Покупателем по договору о задатке в счет обеспечения оплаты имущества, приобретаемого на торгах, засчитывается в счет оплаты Имущества.</w:t>
      </w:r>
    </w:p>
    <w:p w:rsidR="00491158" w:rsidRPr="009120B4" w:rsidRDefault="00491158" w:rsidP="00491158">
      <w:pPr>
        <w:spacing w:after="0" w:line="276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 За вычетом суммы задатка Покупатель обязан уплатить Продавцу 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рублей 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копейки.</w:t>
      </w:r>
    </w:p>
    <w:p w:rsidR="00A14EE6" w:rsidRPr="00BE00B8" w:rsidRDefault="00491158" w:rsidP="00A14EE6">
      <w:pPr>
        <w:spacing w:after="0" w:line="276" w:lineRule="auto"/>
        <w:ind w:firstLine="5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E00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 Покупатель осуществляет оплату в течение 30 дней с момента заключения настоящего Договора на расчетный счет Продавца </w:t>
      </w:r>
      <w:r w:rsidR="00A14EE6" w:rsidRPr="00BE00B8">
        <w:rPr>
          <w:rFonts w:ascii="Times New Roman" w:hAnsi="Times New Roman" w:cs="Times New Roman"/>
          <w:sz w:val="24"/>
          <w:szCs w:val="24"/>
        </w:rPr>
        <w:t xml:space="preserve">р/с </w:t>
      </w:r>
      <w:r w:rsidR="00BE00B8" w:rsidRPr="00BE00B8">
        <w:rPr>
          <w:rFonts w:ascii="Times New Roman" w:hAnsi="Times New Roman" w:cs="Times New Roman"/>
          <w:sz w:val="24"/>
          <w:szCs w:val="24"/>
        </w:rPr>
        <w:t xml:space="preserve">№ </w:t>
      </w:r>
      <w:r w:rsidR="00BE00B8" w:rsidRPr="00BE00B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40702810800350001055</w:t>
      </w:r>
      <w:r w:rsidR="00BE00B8" w:rsidRPr="00BE00B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BE00B8" w:rsidRPr="00BE00B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 Калининградском филиале ПАО АКБ «Связь-Банк» г. Калининград</w:t>
      </w:r>
      <w:r w:rsidR="00BE00B8" w:rsidRPr="00BE00B8">
        <w:rPr>
          <w:rFonts w:ascii="Times New Roman" w:hAnsi="Times New Roman" w:cs="Times New Roman"/>
          <w:color w:val="333333"/>
          <w:sz w:val="24"/>
          <w:szCs w:val="24"/>
        </w:rPr>
        <w:t xml:space="preserve">,  </w:t>
      </w:r>
      <w:r w:rsidR="00BE00B8" w:rsidRPr="00BE00B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БИК 042748898, к/с 30101810700000000898</w:t>
      </w:r>
      <w:r w:rsidR="00BE00B8" w:rsidRPr="00BE00B8">
        <w:rPr>
          <w:rFonts w:ascii="Times New Roman" w:hAnsi="Times New Roman" w:cs="Times New Roman"/>
          <w:color w:val="333333"/>
          <w:sz w:val="24"/>
          <w:szCs w:val="24"/>
        </w:rPr>
        <w:t xml:space="preserve">, получатель </w:t>
      </w:r>
      <w:r w:rsidR="00BE00B8" w:rsidRPr="00BE00B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ООО МСП «Россбан» (ИНН 3900000619, КПП 391701001)</w:t>
      </w:r>
      <w:r w:rsidR="00A14EE6" w:rsidRPr="00BE00B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91158" w:rsidRPr="009120B4" w:rsidRDefault="00491158" w:rsidP="00A14EE6">
      <w:pPr>
        <w:spacing w:after="0" w:line="276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2.6. Надлежащим выполнением обязательств Покупателя по оплате Имущества является поступление денежных средств в порядке, сумме и сроки, указанные в п.п. 2.4., 2.5. настоящего Договора.</w:t>
      </w:r>
    </w:p>
    <w:p w:rsidR="00491158" w:rsidRPr="009120B4" w:rsidRDefault="00491158" w:rsidP="0049115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2.7. Факт оплаты Имущества удостоверяется выпиской с указанного в п. 2.5. настоящего Договора счета, подтверждающей поступление денежных средств.</w:t>
      </w:r>
    </w:p>
    <w:p w:rsidR="00491158" w:rsidRPr="009120B4" w:rsidRDefault="00491158" w:rsidP="0049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120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2.8.  Покупатель несет все расходы, связанные с государственной регистрацией приобретаемого имущества, оформлением дополнительных документов в случае необходимости.</w:t>
      </w:r>
    </w:p>
    <w:p w:rsidR="00491158" w:rsidRPr="009120B4" w:rsidRDefault="00491158" w:rsidP="0049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120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Указанные в настоящем пункте Договора расходы не включаются в сумму, указанную в п. 2.2. настоящего Договора и уплачиваются Покупателем по мере необходимости.</w:t>
      </w:r>
    </w:p>
    <w:p w:rsidR="009120B4" w:rsidRPr="00491158" w:rsidRDefault="009120B4" w:rsidP="0049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491158" w:rsidRDefault="00491158" w:rsidP="00491158">
      <w:pPr>
        <w:numPr>
          <w:ilvl w:val="0"/>
          <w:numId w:val="1"/>
        </w:num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Условия передачи имущества</w:t>
      </w:r>
    </w:p>
    <w:p w:rsidR="009120B4" w:rsidRPr="00491158" w:rsidRDefault="009120B4" w:rsidP="009120B4">
      <w:pPr>
        <w:tabs>
          <w:tab w:val="left" w:pos="284"/>
        </w:tabs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91158" w:rsidRP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3.1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Имущество по настоящему договору передается Продавцом Покупателю в месте его нахождения, а именно по адресу: </w:t>
      </w:r>
      <w:r w:rsid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Пермский край, г. Пермь.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91158" w:rsidRP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3.2.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Акт приема-передачи составляется в трех экземплярах (для Покупателя, Продавца и Управлении Федеральной службы государственной регистрации, кадастра и картографии по </w:t>
      </w:r>
      <w:r w:rsid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Пермскому краю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</w:p>
    <w:p w:rsid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3.3.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Подписание акта приема-передачи Имущества производится на следующий день после полной оплаты Имущества Покупателем.</w:t>
      </w:r>
    </w:p>
    <w:p w:rsidR="009120B4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20B4" w:rsidRPr="00491158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1158" w:rsidRPr="009120B4" w:rsidRDefault="00491158" w:rsidP="00491158">
      <w:pPr>
        <w:numPr>
          <w:ilvl w:val="0"/>
          <w:numId w:val="1"/>
        </w:numPr>
        <w:tabs>
          <w:tab w:val="left" w:pos="72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Возникновение права собственности</w:t>
      </w:r>
    </w:p>
    <w:p w:rsid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4.1.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собственности на Имущество переходит к Покупателю с момента его полной оплаты и регистрации за ним права собственности на имущество в Едином государственном реестре прав на недвижимое имущество и сделок с ним.</w:t>
      </w:r>
    </w:p>
    <w:p w:rsidR="009120B4" w:rsidRPr="00491158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158" w:rsidRPr="00491158" w:rsidRDefault="00491158" w:rsidP="00491158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Ответственность сторон</w:t>
      </w:r>
    </w:p>
    <w:p w:rsidR="00491158" w:rsidRP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5.1.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Покупатель обязан своевременно оплатить и принять Имущество в установленный данным Договором срок. </w:t>
      </w:r>
    </w:p>
    <w:p w:rsidR="00491158" w:rsidRP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5.2.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статей 167, 209, 213, 218, 223, 460, 549, 551, 556, Гражданского кодекса Российской Федерации сторонам известно.</w:t>
      </w:r>
    </w:p>
    <w:p w:rsid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5.3.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 подтверждают, что на момент заключения настоящего договора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9120B4" w:rsidRPr="00491158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158" w:rsidRPr="00491158" w:rsidRDefault="00491158" w:rsidP="00491158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Форс-мажор</w:t>
      </w:r>
    </w:p>
    <w:p w:rsidR="00491158" w:rsidRP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6.1.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течение срока действия настоящего Договора ни одна из сторон не будет нести ответственности за полное или частичное неисполнение своих обязательств, если их неисполнение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будет являться следствием форс-мажорных обстоятельств таких как: наводнения, пожары, землетрясения или другие явления природы, а также военные действия, блокады, акты, решения, запреты или действия государственных органов, находящихся вне контроля и действующих на территории  договаривающихся сторон. При этом срок исполнения обязательств по настоящему договору отодвигается соразмерно времени действия таких обстоятельств и их последствий.</w:t>
      </w:r>
    </w:p>
    <w:p w:rsid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6.2.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Сторона, для которой создалась невозможность исполнения своих обязательств по Договору, должна в течение 5 дней со дня возникновения форс-мажорных обстоятельств  в письменном виде известить другую сторону.</w:t>
      </w:r>
    </w:p>
    <w:p w:rsidR="009120B4" w:rsidRPr="00491158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158" w:rsidRPr="00491158" w:rsidRDefault="00491158" w:rsidP="00491158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Порядок разрешения споров</w:t>
      </w:r>
    </w:p>
    <w:p w:rsid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7.1.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</w:t>
      </w:r>
      <w:r w:rsid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Пермского края.</w:t>
      </w:r>
    </w:p>
    <w:p w:rsidR="009120B4" w:rsidRPr="00491158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158" w:rsidRPr="00491158" w:rsidRDefault="00491158" w:rsidP="00491158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Другие условия</w:t>
      </w:r>
    </w:p>
    <w:p w:rsidR="00491158" w:rsidRP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8.1.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Ни одна из сторон не имеет права передавать свои права и обязанности по настоящему Договору третьим лицам без письменного на то согласия другой стороны.</w:t>
      </w:r>
    </w:p>
    <w:p w:rsidR="00491158" w:rsidRP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8.2.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 изменения и дополнения к настоящему Договору действительны, если они совершены в письменной форме и подписаны обеими сторонами. </w:t>
      </w:r>
    </w:p>
    <w:p w:rsid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8.3.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</w:t>
      </w:r>
      <w:r w:rsid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Пермскому краю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 одному выдаётся на руки Сторонам.</w:t>
      </w:r>
    </w:p>
    <w:p w:rsidR="009120B4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20B4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158" w:rsidRPr="00491158" w:rsidRDefault="00491158" w:rsidP="0049115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Реквизиты сторон</w:t>
      </w:r>
    </w:p>
    <w:p w:rsidR="00491158" w:rsidRPr="00491158" w:rsidRDefault="00491158" w:rsidP="0049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1158" w:rsidRPr="00491158" w:rsidRDefault="00491158" w:rsidP="00491158">
      <w:pPr>
        <w:spacing w:after="0" w:line="240" w:lineRule="auto"/>
        <w:ind w:left="283"/>
        <w:rPr>
          <w:rFonts w:ascii="Times New Roman" w:eastAsia="Times New Roman" w:hAnsi="Times New Roman" w:cs="Courier New"/>
          <w:sz w:val="20"/>
          <w:szCs w:val="24"/>
          <w:lang w:eastAsia="zh-CN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916"/>
      </w:tblGrid>
      <w:tr w:rsidR="00491158" w:rsidRPr="00491158" w:rsidTr="00BE00B8">
        <w:trPr>
          <w:trHeight w:val="365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1158" w:rsidRPr="00491158" w:rsidRDefault="00491158" w:rsidP="00491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BE00B8" w:rsidRPr="009C44FB" w:rsidRDefault="00BE00B8" w:rsidP="00BE00B8">
            <w:pPr>
              <w:pStyle w:val="a8"/>
              <w:tabs>
                <w:tab w:val="left" w:pos="3828"/>
              </w:tabs>
              <w:spacing w:before="0" w:after="0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ООО</w:t>
            </w:r>
            <w:r w:rsidRPr="009C44FB">
              <w:rPr>
                <w:rFonts w:eastAsia="Calibri"/>
                <w:szCs w:val="24"/>
              </w:rPr>
              <w:t xml:space="preserve"> Международное строительное предприятие</w:t>
            </w:r>
            <w:r>
              <w:rPr>
                <w:rFonts w:eastAsia="Calibri"/>
                <w:szCs w:val="24"/>
              </w:rPr>
              <w:t xml:space="preserve"> </w:t>
            </w:r>
            <w:r w:rsidRPr="009C44FB">
              <w:rPr>
                <w:rFonts w:eastAsia="Calibri"/>
                <w:szCs w:val="24"/>
              </w:rPr>
              <w:t xml:space="preserve"> «РОССБАН»</w:t>
            </w:r>
          </w:p>
          <w:p w:rsidR="00BE00B8" w:rsidRDefault="00BE00B8" w:rsidP="00BE00B8">
            <w:pPr>
              <w:pStyle w:val="a8"/>
              <w:tabs>
                <w:tab w:val="left" w:pos="3828"/>
              </w:tabs>
              <w:spacing w:before="0" w:after="0"/>
              <w:ind w:firstLine="0"/>
              <w:rPr>
                <w:rFonts w:eastAsia="Calibri"/>
                <w:szCs w:val="24"/>
              </w:rPr>
            </w:pPr>
            <w:r w:rsidRPr="009C44FB">
              <w:rPr>
                <w:rFonts w:eastAsia="Calibri"/>
                <w:szCs w:val="24"/>
              </w:rPr>
              <w:t xml:space="preserve"> </w:t>
            </w:r>
            <w:r w:rsidRPr="009C44FB">
              <w:rPr>
                <w:szCs w:val="24"/>
              </w:rPr>
              <w:t xml:space="preserve">Юридический адрес: </w:t>
            </w:r>
            <w:r w:rsidRPr="009C44FB">
              <w:rPr>
                <w:rFonts w:eastAsia="Calibri"/>
                <w:szCs w:val="24"/>
              </w:rPr>
              <w:t>236005,</w:t>
            </w:r>
          </w:p>
          <w:p w:rsidR="00BE00B8" w:rsidRPr="009C44FB" w:rsidRDefault="00BE00B8" w:rsidP="00BE00B8">
            <w:pPr>
              <w:pStyle w:val="a8"/>
              <w:tabs>
                <w:tab w:val="left" w:pos="3828"/>
              </w:tabs>
              <w:spacing w:before="0" w:after="0"/>
              <w:ind w:firstLine="0"/>
              <w:rPr>
                <w:rFonts w:eastAsia="Calibri"/>
                <w:szCs w:val="24"/>
              </w:rPr>
            </w:pPr>
            <w:r w:rsidRPr="009C44FB">
              <w:rPr>
                <w:rFonts w:eastAsia="Calibri"/>
                <w:szCs w:val="24"/>
              </w:rPr>
              <w:t xml:space="preserve"> Калининградская обл., Гурьевский район, п. Яблоневка, шоссе Берлинское д.1</w:t>
            </w:r>
          </w:p>
          <w:p w:rsidR="00BE00B8" w:rsidRDefault="00BE00B8" w:rsidP="00BE00B8">
            <w:pPr>
              <w:pStyle w:val="a8"/>
              <w:tabs>
                <w:tab w:val="left" w:pos="3828"/>
              </w:tabs>
              <w:spacing w:before="0" w:after="0"/>
              <w:ind w:firstLine="0"/>
              <w:rPr>
                <w:szCs w:val="24"/>
              </w:rPr>
            </w:pPr>
            <w:r w:rsidRPr="009C44FB">
              <w:rPr>
                <w:szCs w:val="24"/>
              </w:rPr>
              <w:t xml:space="preserve">ОГРН - </w:t>
            </w:r>
            <w:r w:rsidRPr="009C44FB">
              <w:rPr>
                <w:rFonts w:eastAsia="Calibri"/>
                <w:szCs w:val="24"/>
              </w:rPr>
              <w:t>1023902294591</w:t>
            </w:r>
            <w:r w:rsidRPr="009C44FB">
              <w:rPr>
                <w:szCs w:val="24"/>
              </w:rPr>
              <w:t xml:space="preserve">, </w:t>
            </w:r>
          </w:p>
          <w:p w:rsidR="00BE00B8" w:rsidRPr="009C44FB" w:rsidRDefault="00BE00B8" w:rsidP="00BE00B8">
            <w:pPr>
              <w:pStyle w:val="a8"/>
              <w:tabs>
                <w:tab w:val="left" w:pos="3828"/>
              </w:tabs>
              <w:spacing w:before="0" w:after="0"/>
              <w:ind w:firstLine="0"/>
              <w:rPr>
                <w:color w:val="333333"/>
                <w:szCs w:val="24"/>
                <w:bdr w:val="none" w:sz="0" w:space="0" w:color="auto" w:frame="1"/>
              </w:rPr>
            </w:pPr>
            <w:r w:rsidRPr="009C44FB">
              <w:rPr>
                <w:color w:val="333333"/>
                <w:szCs w:val="24"/>
                <w:bdr w:val="none" w:sz="0" w:space="0" w:color="auto" w:frame="1"/>
              </w:rPr>
              <w:t>ИНН - 3900000619, КПП - 391701001</w:t>
            </w:r>
          </w:p>
          <w:p w:rsidR="00BE00B8" w:rsidRDefault="00BE00B8" w:rsidP="00BE00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44FB">
              <w:rPr>
                <w:rFonts w:ascii="Times New Roman" w:hAnsi="Times New Roman"/>
                <w:sz w:val="24"/>
                <w:szCs w:val="24"/>
              </w:rPr>
              <w:t xml:space="preserve">р/с № </w:t>
            </w:r>
            <w:r w:rsidRPr="009C44FB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40702810800350001055</w:t>
            </w:r>
            <w:r w:rsidRPr="009C44F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</w:p>
          <w:p w:rsidR="00BE00B8" w:rsidRDefault="00BE00B8" w:rsidP="00BE00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44FB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в Калининградском филиале ПАО АКБ «Связь-Банк» г. Калининград</w:t>
            </w:r>
            <w:r w:rsidRPr="009C44F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 </w:t>
            </w:r>
          </w:p>
          <w:p w:rsidR="00BE00B8" w:rsidRDefault="00BE00B8" w:rsidP="00BE00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9C44FB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БИК 042748898, </w:t>
            </w:r>
          </w:p>
          <w:p w:rsidR="00BE00B8" w:rsidRPr="009C44FB" w:rsidRDefault="00BE00B8" w:rsidP="00BE00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9C44FB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к/с 30101810700000000898</w:t>
            </w:r>
          </w:p>
          <w:p w:rsidR="00BE00B8" w:rsidRDefault="00BE00B8" w:rsidP="00BE00B8">
            <w:pPr>
              <w:tabs>
                <w:tab w:val="left" w:pos="3828"/>
              </w:tabs>
              <w:spacing w:after="0" w:line="240" w:lineRule="auto"/>
              <w:jc w:val="both"/>
              <w:rPr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BE00B8" w:rsidRPr="0015734A" w:rsidRDefault="00BE00B8" w:rsidP="00BE00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34A">
              <w:rPr>
                <w:rFonts w:ascii="Times New Roman" w:hAnsi="Times New Roman"/>
                <w:sz w:val="24"/>
                <w:szCs w:val="24"/>
              </w:rPr>
              <w:t>__________________/ В.В. Вайнбаум /</w:t>
            </w:r>
          </w:p>
          <w:p w:rsidR="00491158" w:rsidRPr="00491158" w:rsidRDefault="00491158" w:rsidP="0091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491158" w:rsidRPr="00491158" w:rsidRDefault="00491158" w:rsidP="00491158">
            <w:pPr>
              <w:spacing w:after="0" w:line="240" w:lineRule="auto"/>
              <w:ind w:left="4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91158" w:rsidRPr="00491158" w:rsidRDefault="00491158" w:rsidP="004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1158" w:rsidRPr="00491158" w:rsidRDefault="00491158" w:rsidP="00BE0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491158" w:rsidRPr="00491158" w:rsidSect="00491158">
      <w:footerReference w:type="default" r:id="rId7"/>
      <w:pgSz w:w="11906" w:h="16838"/>
      <w:pgMar w:top="567" w:right="567" w:bottom="1134" w:left="1134" w:header="0" w:footer="346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B0" w:rsidRDefault="000011B0" w:rsidP="005F0437">
      <w:pPr>
        <w:spacing w:after="0" w:line="240" w:lineRule="auto"/>
      </w:pPr>
      <w:r>
        <w:separator/>
      </w:r>
    </w:p>
  </w:endnote>
  <w:endnote w:type="continuationSeparator" w:id="0">
    <w:p w:rsidR="000011B0" w:rsidRDefault="000011B0" w:rsidP="005F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CF" w:rsidRDefault="00357016">
    <w:pPr>
      <w:pStyle w:val="a3"/>
      <w:jc w:val="center"/>
      <w:rPr>
        <w:rFonts w:ascii="Arial" w:hAnsi="Arial" w:cs="Arial"/>
        <w:sz w:val="15"/>
        <w:lang w:val="en-US"/>
      </w:rPr>
    </w:pPr>
    <w:r>
      <w:rPr>
        <w:rStyle w:val="a5"/>
        <w:sz w:val="17"/>
      </w:rPr>
      <w:fldChar w:fldCharType="begin"/>
    </w:r>
    <w:r w:rsidR="003A7F6E">
      <w:rPr>
        <w:rStyle w:val="a5"/>
        <w:sz w:val="17"/>
      </w:rPr>
      <w:instrText>PAGE</w:instrText>
    </w:r>
    <w:r>
      <w:rPr>
        <w:rStyle w:val="a5"/>
        <w:sz w:val="17"/>
      </w:rPr>
      <w:fldChar w:fldCharType="separate"/>
    </w:r>
    <w:r w:rsidR="00BE00B8">
      <w:rPr>
        <w:rStyle w:val="a5"/>
        <w:noProof/>
        <w:sz w:val="17"/>
      </w:rPr>
      <w:t>3</w:t>
    </w:r>
    <w:r>
      <w:rPr>
        <w:rStyle w:val="a5"/>
        <w:sz w:val="17"/>
      </w:rPr>
      <w:fldChar w:fldCharType="end"/>
    </w:r>
  </w:p>
  <w:p w:rsidR="001E32CF" w:rsidRDefault="000011B0">
    <w:pPr>
      <w:rPr>
        <w:rFonts w:ascii="Arial" w:hAnsi="Arial" w:cs="Arial"/>
        <w:sz w:val="15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B0" w:rsidRDefault="000011B0" w:rsidP="005F0437">
      <w:pPr>
        <w:spacing w:after="0" w:line="240" w:lineRule="auto"/>
      </w:pPr>
      <w:r>
        <w:separator/>
      </w:r>
    </w:p>
  </w:footnote>
  <w:footnote w:type="continuationSeparator" w:id="0">
    <w:p w:rsidR="000011B0" w:rsidRDefault="000011B0" w:rsidP="005F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E4B5D"/>
    <w:multiLevelType w:val="multilevel"/>
    <w:tmpl w:val="FA46D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158"/>
    <w:rsid w:val="000011B0"/>
    <w:rsid w:val="000D0BDB"/>
    <w:rsid w:val="00204B9E"/>
    <w:rsid w:val="00357016"/>
    <w:rsid w:val="00372269"/>
    <w:rsid w:val="003A7F6E"/>
    <w:rsid w:val="00491158"/>
    <w:rsid w:val="005F0437"/>
    <w:rsid w:val="00896DD5"/>
    <w:rsid w:val="009120B4"/>
    <w:rsid w:val="009453B6"/>
    <w:rsid w:val="00A14EE6"/>
    <w:rsid w:val="00B15967"/>
    <w:rsid w:val="00BE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9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91158"/>
  </w:style>
  <w:style w:type="character" w:styleId="a5">
    <w:name w:val="page number"/>
    <w:basedOn w:val="a0"/>
    <w:rsid w:val="00491158"/>
  </w:style>
  <w:style w:type="paragraph" w:styleId="a6">
    <w:name w:val="List Paragraph"/>
    <w:basedOn w:val="a"/>
    <w:uiPriority w:val="34"/>
    <w:qFormat/>
    <w:rsid w:val="00B15967"/>
    <w:pPr>
      <w:ind w:left="720"/>
      <w:contextualSpacing/>
    </w:pPr>
  </w:style>
  <w:style w:type="character" w:styleId="a7">
    <w:name w:val="Strong"/>
    <w:basedOn w:val="a0"/>
    <w:uiPriority w:val="22"/>
    <w:qFormat/>
    <w:rsid w:val="00A14EE6"/>
    <w:rPr>
      <w:b/>
      <w:bCs/>
    </w:rPr>
  </w:style>
  <w:style w:type="paragraph" w:styleId="a8">
    <w:name w:val="Body Text Indent"/>
    <w:basedOn w:val="a"/>
    <w:link w:val="a9"/>
    <w:rsid w:val="009120B4"/>
    <w:pPr>
      <w:spacing w:before="120"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0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3</cp:revision>
  <dcterms:created xsi:type="dcterms:W3CDTF">2019-06-12T12:02:00Z</dcterms:created>
  <dcterms:modified xsi:type="dcterms:W3CDTF">2019-08-05T10:35:00Z</dcterms:modified>
</cp:coreProperties>
</file>