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ДОГОВОР </w:t>
      </w:r>
    </w:p>
    <w:p>
      <w:pPr>
        <w:pStyle w:val="Обычный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купли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продажи по лоту 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ru-RU"/>
        </w:rPr>
        <w:t>1</w:t>
      </w:r>
    </w:p>
    <w:p>
      <w:pPr>
        <w:pStyle w:val="Обычный"/>
        <w:widowControl w:val="0"/>
        <w:ind w:firstLine="540"/>
        <w:jc w:val="both"/>
        <w:rPr>
          <w:sz w:val="22"/>
          <w:szCs w:val="22"/>
        </w:rPr>
      </w:pPr>
    </w:p>
    <w:tbl>
      <w:tblPr>
        <w:tblW w:w="95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65"/>
        <w:gridCol w:w="4806"/>
      </w:tblGrid>
      <w:tr>
        <w:tblPrEx>
          <w:shd w:val="clear" w:color="auto" w:fill="auto"/>
        </w:tblPrEx>
        <w:trPr>
          <w:trHeight w:val="590" w:hRule="atLeast"/>
        </w:trPr>
        <w:tc>
          <w:tcPr>
            <w:tcW w:type="dxa" w:w="47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Петербург</w:t>
            </w:r>
          </w:p>
        </w:tc>
        <w:tc>
          <w:tcPr>
            <w:tcW w:type="dxa" w:w="48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      »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 201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ind w:firstLine="540"/>
        <w:jc w:val="both"/>
        <w:rPr>
          <w:sz w:val="22"/>
          <w:szCs w:val="2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Конкурсный управляющий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ООО «ЮПФ «Анастасия»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Дмитриев Артем Анатольевич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именуемый  в дальнейшем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Продавец»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действующий на основании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Арбитражного суда города Санкт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Петербурга и Ленинградской области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14.11.2018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по делу №А</w:t>
      </w:r>
      <w:r>
        <w:rPr>
          <w:rFonts w:ascii="Times New Roman" w:hAnsi="Times New Roman"/>
          <w:sz w:val="24"/>
          <w:szCs w:val="24"/>
          <w:rtl w:val="0"/>
          <w:lang w:val="ru-RU"/>
        </w:rPr>
        <w:t>56-96806/2017,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</w:p>
    <w:p>
      <w:pPr>
        <w:pStyle w:val="Основной текст"/>
        <w:ind w:firstLine="5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________________________________________________________________________,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именуемое в дальнейшем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«Покупатель»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лице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ind w:firstLine="540"/>
        <w:jc w:val="both"/>
        <w:rPr>
          <w:sz w:val="22"/>
          <w:szCs w:val="22"/>
        </w:rPr>
      </w:pPr>
    </w:p>
    <w:p>
      <w:pPr>
        <w:pStyle w:val="Обычный"/>
        <w:jc w:val="center"/>
        <w:rPr>
          <w:rtl w:val="0"/>
        </w:rPr>
      </w:pPr>
      <w:r>
        <w:rPr>
          <w:b w:val="1"/>
          <w:bCs w:val="1"/>
          <w:rtl w:val="0"/>
          <w:lang w:val="ru-RU"/>
        </w:rPr>
        <w:t xml:space="preserve">1. </w:t>
      </w:r>
      <w:r>
        <w:rPr>
          <w:b w:val="1"/>
          <w:bCs w:val="1"/>
          <w:rtl w:val="0"/>
          <w:lang w:val="ru-RU"/>
        </w:rPr>
        <w:t>ПРЕДМЕТ ДОГОВОРА</w:t>
      </w:r>
      <w:r>
        <w:rPr>
          <w:rtl w:val="0"/>
          <w:lang w:val="ru-RU"/>
        </w:rPr>
        <w:t xml:space="preserve"> </w:t>
      </w:r>
    </w:p>
    <w:p>
      <w:pPr>
        <w:pStyle w:val="Обычный"/>
        <w:jc w:val="center"/>
        <w:rPr>
          <w:rtl w:val="0"/>
        </w:rPr>
      </w:pP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color w:val="000000"/>
          <w:u w:color="000000"/>
          <w:rtl w:val="0"/>
          <w:lang w:val="ru-RU"/>
        </w:rPr>
        <w:t xml:space="preserve">Продавец обязуется передать в собственность </w:t>
      </w:r>
      <w:r>
        <w:rPr>
          <w:rtl w:val="0"/>
          <w:lang w:val="ru-RU"/>
        </w:rPr>
        <w:t xml:space="preserve">Лот </w:t>
      </w:r>
      <w:r>
        <w:rPr>
          <w:rtl w:val="0"/>
          <w:lang w:val="en-US"/>
        </w:rPr>
        <w:t>N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Нежилое помещение </w:t>
      </w:r>
      <w:r>
        <w:rPr>
          <w:rtl w:val="0"/>
          <w:lang w:val="ru-RU"/>
        </w:rPr>
        <w:t xml:space="preserve">(S 597,6 </w:t>
      </w:r>
      <w:r>
        <w:rPr>
          <w:rtl w:val="0"/>
          <w:lang w:val="ru-RU"/>
        </w:rPr>
        <w:t>кв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кадастровый номер</w:t>
      </w:r>
      <w:r>
        <w:rPr>
          <w:rtl w:val="0"/>
          <w:lang w:val="ru-RU"/>
        </w:rPr>
        <w:t>: 78:11:0612203:1294;</w:t>
      </w:r>
      <w:r>
        <w:rPr>
          <w:rtl w:val="0"/>
          <w:lang w:val="ru-RU"/>
        </w:rPr>
        <w:t xml:space="preserve"> адрес</w:t>
      </w:r>
      <w:r>
        <w:rPr>
          <w:rtl w:val="0"/>
          <w:lang w:val="en-US"/>
        </w:rPr>
        <w:t>: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Электропультовцев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7, </w:t>
      </w:r>
      <w:r>
        <w:rPr>
          <w:rtl w:val="0"/>
          <w:lang w:val="ru-RU"/>
        </w:rPr>
        <w:t>литера 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</w:t>
      </w:r>
      <w:r>
        <w:rPr>
          <w:rtl w:val="0"/>
          <w:lang w:val="ru-RU"/>
        </w:rPr>
        <w:t>.9-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имущество</w:t>
      </w:r>
      <w:r>
        <w:rPr>
          <w:rtl w:val="0"/>
          <w:lang w:val="ru-RU"/>
        </w:rPr>
        <w:t>),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ru-RU"/>
        </w:rPr>
        <w:t xml:space="preserve">а Покупатель </w:t>
      </w:r>
      <w:r>
        <w:rPr>
          <w:color w:val="000000"/>
          <w:u w:color="000000"/>
          <w:rtl w:val="0"/>
          <w:lang w:val="ru-RU"/>
        </w:rPr>
        <w:t xml:space="preserve">- </w:t>
      </w:r>
      <w:r>
        <w:rPr>
          <w:color w:val="000000"/>
          <w:u w:color="000000"/>
          <w:rtl w:val="0"/>
          <w:lang w:val="ru-RU"/>
        </w:rPr>
        <w:t>принять и оплатить его в соответствии с условиями настоящего договора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Обычный"/>
        <w:numPr>
          <w:ilvl w:val="1"/>
          <w:numId w:val="2"/>
        </w:numPr>
        <w:jc w:val="both"/>
        <w:rPr>
          <w:lang w:val="ru-RU"/>
        </w:rPr>
      </w:pPr>
      <w:r>
        <w:rPr>
          <w:color w:val="000000"/>
          <w:u w:color="000000"/>
          <w:rtl w:val="0"/>
          <w:lang w:val="ru-RU"/>
        </w:rPr>
        <w:t>Имущество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находится в залоге у ООО «Искандер» </w:t>
      </w:r>
      <w:r>
        <w:rPr>
          <w:u w:color="333333"/>
          <w:rtl w:val="0"/>
          <w:lang w:val="ru-RU"/>
        </w:rPr>
        <w:t>(</w:t>
      </w:r>
      <w:r>
        <w:rPr>
          <w:u w:color="333333"/>
          <w:rtl w:val="0"/>
          <w:lang w:val="ru-RU"/>
        </w:rPr>
        <w:t xml:space="preserve">ИНН </w:t>
      </w:r>
      <w:r>
        <w:rPr>
          <w:u w:color="333333"/>
          <w:rtl w:val="0"/>
          <w:lang w:val="ru-RU"/>
        </w:rPr>
        <w:t>7722381358</w:t>
      </w:r>
      <w:r>
        <w:rPr>
          <w:u w:color="333333"/>
          <w:rtl w:val="0"/>
          <w:lang w:val="ru-RU"/>
        </w:rPr>
        <w:t>).</w:t>
      </w:r>
    </w:p>
    <w:p>
      <w:pPr>
        <w:pStyle w:val="Обычный"/>
        <w:jc w:val="center"/>
        <w:rPr>
          <w:color w:val="000000"/>
          <w:u w:color="000000"/>
          <w:rtl w:val="0"/>
        </w:rPr>
      </w:pPr>
    </w:p>
    <w:p>
      <w:pPr>
        <w:pStyle w:val="Обычный"/>
        <w:ind w:firstLine="54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ЦЕНА ДОГОВОРА И ПОРЯДОК РАСЧЕТОВ</w:t>
      </w:r>
    </w:p>
    <w:p>
      <w:pPr>
        <w:pStyle w:val="Обычный"/>
        <w:ind w:firstLine="540"/>
        <w:jc w:val="both"/>
        <w:rPr>
          <w:b w:val="1"/>
          <w:bCs w:val="1"/>
        </w:rPr>
      </w:pP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 xml:space="preserve">Согласно протоколу торгов от </w:t>
      </w:r>
      <w:r>
        <w:rPr>
          <w:rtl w:val="0"/>
          <w:lang w:val="ru-RU"/>
        </w:rPr>
        <w:t>"___"__________ 201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цена имущества составляет </w:t>
      </w:r>
      <w:r>
        <w:rPr>
          <w:rtl w:val="0"/>
          <w:lang w:val="ru-RU"/>
        </w:rPr>
        <w:t xml:space="preserve">_______ (_______)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 xml:space="preserve">Задаток в сумме   </w:t>
      </w:r>
      <w:r>
        <w:rPr>
          <w:rtl w:val="0"/>
          <w:lang w:val="ru-RU"/>
        </w:rPr>
        <w:t xml:space="preserve">(        )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перечисленный Покупателем по Договору о задатке от </w:t>
      </w:r>
      <w:r>
        <w:rPr>
          <w:rtl w:val="0"/>
          <w:lang w:val="ru-RU"/>
        </w:rPr>
        <w:t>"__"__________ 201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 xml:space="preserve">  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засчитывается в счет оплаты имущества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color w:val="333333"/>
          <w:u w:color="333333"/>
        </w:rPr>
      </w:pPr>
      <w:r>
        <w:rPr>
          <w:rtl w:val="0"/>
          <w:lang w:val="ru-RU"/>
        </w:rPr>
        <w:t xml:space="preserve">2.3. </w:t>
      </w:r>
      <w:r>
        <w:rPr>
          <w:rtl w:val="0"/>
          <w:lang w:val="ru-RU"/>
        </w:rPr>
        <w:t xml:space="preserve">За вычетом суммы задатка Покупатель обязан уплатить </w:t>
      </w:r>
      <w:r>
        <w:rPr>
          <w:rtl w:val="0"/>
          <w:lang w:val="ru-RU"/>
        </w:rPr>
        <w:t xml:space="preserve">______ (_______) </w:t>
      </w:r>
      <w:r>
        <w:rPr>
          <w:rtl w:val="0"/>
          <w:lang w:val="ru-RU"/>
        </w:rPr>
        <w:t>рублей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путем внесения денежных средств на расчетный счет</w:t>
      </w:r>
      <w:r>
        <w:rPr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color w:val="333333"/>
          <w:u w:color="333333"/>
          <w:rtl w:val="0"/>
          <w:lang w:val="ru-RU"/>
        </w:rPr>
        <w:t>ООО «ЮПФ «Анастасия»</w:t>
      </w:r>
      <w:r>
        <w:rPr>
          <w:color w:val="333333"/>
          <w:u w:color="333333"/>
          <w:rtl w:val="0"/>
          <w:lang w:val="ru-RU"/>
        </w:rPr>
        <w:t xml:space="preserve">, </w:t>
      </w:r>
      <w:r>
        <w:rPr>
          <w:color w:val="333333"/>
          <w:u w:color="333333"/>
          <w:rtl w:val="0"/>
          <w:lang w:val="ru-RU"/>
        </w:rPr>
        <w:t xml:space="preserve">ИНН </w:t>
      </w:r>
      <w:r>
        <w:rPr>
          <w:color w:val="333333"/>
          <w:u w:color="333333"/>
          <w:rtl w:val="0"/>
          <w:lang w:val="ru-RU"/>
        </w:rPr>
        <w:t xml:space="preserve">7806303892, </w:t>
      </w:r>
      <w:r>
        <w:rPr>
          <w:color w:val="333333"/>
          <w:u w:color="333333"/>
          <w:rtl w:val="0"/>
          <w:lang w:val="ru-RU"/>
        </w:rPr>
        <w:t xml:space="preserve">ОГРН </w:t>
      </w:r>
      <w:r>
        <w:rPr>
          <w:color w:val="333333"/>
          <w:u w:color="333333"/>
          <w:rtl w:val="0"/>
          <w:lang w:val="ru-RU"/>
        </w:rPr>
        <w:t xml:space="preserve">1047855073430, </w:t>
      </w:r>
      <w:r>
        <w:rPr>
          <w:color w:val="333333"/>
          <w:u w:color="333333"/>
          <w:rtl w:val="0"/>
          <w:lang w:val="ru-RU"/>
        </w:rPr>
        <w:t>р</w:t>
      </w:r>
      <w:r>
        <w:rPr>
          <w:color w:val="333333"/>
          <w:u w:color="333333"/>
          <w:rtl w:val="0"/>
          <w:lang w:val="ru-RU"/>
        </w:rPr>
        <w:t>.</w:t>
      </w:r>
      <w:r>
        <w:rPr>
          <w:color w:val="333333"/>
          <w:u w:color="333333"/>
          <w:rtl w:val="0"/>
          <w:lang w:val="ru-RU"/>
        </w:rPr>
        <w:t>с</w:t>
      </w:r>
      <w:r>
        <w:rPr>
          <w:color w:val="333333"/>
          <w:u w:color="333333"/>
          <w:rtl w:val="0"/>
          <w:lang w:val="ru-RU"/>
        </w:rPr>
        <w:t xml:space="preserve">. 40702810225000000542 </w:t>
      </w:r>
      <w:r>
        <w:rPr>
          <w:color w:val="333333"/>
          <w:u w:color="333333"/>
          <w:rtl w:val="0"/>
          <w:lang w:val="ru-RU"/>
        </w:rPr>
        <w:t xml:space="preserve">в </w:t>
      </w:r>
      <w:r>
        <w:rPr>
          <w:color w:val="333333"/>
          <w:u w:color="333333"/>
          <w:rtl w:val="0"/>
          <w:lang w:val="ru-RU"/>
        </w:rPr>
        <w:t xml:space="preserve">Карельском отделении </w:t>
      </w:r>
      <w:r>
        <w:rPr>
          <w:color w:val="333333"/>
          <w:u w:color="333333"/>
          <w:rtl w:val="0"/>
          <w:lang w:val="ru-RU"/>
        </w:rPr>
        <w:t xml:space="preserve">N8628 </w:t>
      </w:r>
      <w:r>
        <w:rPr>
          <w:color w:val="333333"/>
          <w:u w:color="333333"/>
          <w:rtl w:val="0"/>
          <w:lang w:val="ru-RU"/>
        </w:rPr>
        <w:t>ОАО «Сбербанк России»</w:t>
      </w:r>
      <w:r>
        <w:rPr>
          <w:color w:val="333333"/>
          <w:u w:color="333333"/>
          <w:rtl w:val="0"/>
          <w:lang w:val="ru-RU"/>
        </w:rPr>
        <w:t xml:space="preserve">, </w:t>
      </w:r>
      <w:r>
        <w:rPr>
          <w:color w:val="333333"/>
          <w:u w:color="333333"/>
          <w:rtl w:val="0"/>
          <w:lang w:val="ru-RU"/>
        </w:rPr>
        <w:t>корр</w:t>
      </w:r>
      <w:r>
        <w:rPr>
          <w:color w:val="333333"/>
          <w:u w:color="333333"/>
          <w:rtl w:val="0"/>
          <w:lang w:val="ru-RU"/>
        </w:rPr>
        <w:t>.</w:t>
      </w:r>
      <w:r>
        <w:rPr>
          <w:color w:val="333333"/>
          <w:u w:color="333333"/>
          <w:rtl w:val="0"/>
          <w:lang w:val="ru-RU"/>
        </w:rPr>
        <w:t>сч</w:t>
      </w:r>
      <w:r>
        <w:rPr>
          <w:color w:val="333333"/>
          <w:u w:color="333333"/>
          <w:rtl w:val="0"/>
          <w:lang w:val="ru-RU"/>
        </w:rPr>
        <w:t>. 30101810600000000673,</w:t>
      </w:r>
      <w:r>
        <w:rPr>
          <w:color w:val="333333"/>
          <w:u w:color="333333"/>
          <w:rtl w:val="0"/>
          <w:lang w:val="ru-RU"/>
        </w:rPr>
        <w:t xml:space="preserve"> </w:t>
      </w:r>
      <w:r>
        <w:rPr>
          <w:color w:val="333333"/>
          <w:u w:color="333333"/>
          <w:rtl w:val="0"/>
          <w:lang w:val="ru-RU"/>
        </w:rPr>
        <w:t xml:space="preserve">БИК </w:t>
      </w:r>
      <w:r>
        <w:rPr>
          <w:color w:val="333333"/>
          <w:u w:color="333333"/>
          <w:rtl w:val="0"/>
          <w:lang w:val="ru-RU"/>
        </w:rPr>
        <w:t xml:space="preserve">048602673. </w:t>
      </w:r>
    </w:p>
    <w:p>
      <w:pPr>
        <w:pStyle w:val="Обычный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 w:hanging="851"/>
        <w:jc w:val="both"/>
      </w:pPr>
      <w:r>
        <w:rPr>
          <w:color w:val="333333"/>
          <w:u w:color="333333"/>
          <w:rtl w:val="0"/>
          <w:lang w:val="ru-RU"/>
        </w:rPr>
        <w:t xml:space="preserve">     </w:t>
      </w:r>
      <w:r>
        <w:rPr>
          <w:rtl w:val="0"/>
          <w:lang w:val="ru-RU"/>
        </w:rPr>
        <w:t xml:space="preserve">2.4. </w:t>
      </w:r>
      <w:r>
        <w:rPr>
          <w:rtl w:val="0"/>
          <w:lang w:val="ru-RU"/>
        </w:rPr>
        <w:t>Оплата суммы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указанной в п</w:t>
      </w:r>
      <w:r>
        <w:rPr>
          <w:rtl w:val="0"/>
          <w:lang w:val="ru-RU"/>
        </w:rPr>
        <w:t xml:space="preserve">. 2.3.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производится Покупателем </w:t>
      </w:r>
    </w:p>
    <w:p>
      <w:pPr>
        <w:pStyle w:val="Обычный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 w:hanging="851"/>
        <w:jc w:val="both"/>
      </w:pPr>
      <w:r>
        <w:rPr>
          <w:rtl w:val="0"/>
          <w:lang w:val="ru-RU"/>
        </w:rPr>
        <w:t xml:space="preserve">в течение </w:t>
      </w:r>
      <w:r>
        <w:rPr>
          <w:rtl w:val="0"/>
          <w:lang w:val="ru-RU"/>
        </w:rPr>
        <w:t>30 (</w:t>
      </w:r>
      <w:r>
        <w:rPr>
          <w:rtl w:val="0"/>
          <w:lang w:val="ru-RU"/>
        </w:rPr>
        <w:t>тридцати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дней со дня подписания настоящего договора путем перечисления </w:t>
      </w:r>
    </w:p>
    <w:p>
      <w:pPr>
        <w:pStyle w:val="Обычный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851" w:hanging="851"/>
        <w:jc w:val="both"/>
      </w:pPr>
      <w:r>
        <w:rPr>
          <w:rtl w:val="0"/>
          <w:lang w:val="ru-RU"/>
        </w:rPr>
        <w:t>денежных средств на расчетный счет Продавца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п</w:t>
      </w:r>
      <w:r>
        <w:rPr>
          <w:rtl w:val="0"/>
          <w:lang w:val="ru-RU"/>
        </w:rPr>
        <w:t xml:space="preserve">. 2.3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</w:p>
    <w:p>
      <w:pPr>
        <w:pStyle w:val="Обычный"/>
        <w:ind w:firstLine="54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>ПЕРЕДАЧА ИМУЩЕСТВА</w:t>
      </w:r>
    </w:p>
    <w:p>
      <w:pPr>
        <w:pStyle w:val="Обычный"/>
        <w:ind w:firstLine="540"/>
        <w:jc w:val="both"/>
        <w:rPr>
          <w:b w:val="1"/>
          <w:bCs w:val="1"/>
        </w:rPr>
      </w:pP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 xml:space="preserve">Передача имущества Продавцом и принятие его Покупателем осуществляются в течение </w:t>
      </w:r>
      <w:r>
        <w:rPr>
          <w:rtl w:val="0"/>
          <w:lang w:val="ru-RU"/>
        </w:rPr>
        <w:t>3 (</w:t>
      </w:r>
      <w:r>
        <w:rPr>
          <w:rtl w:val="0"/>
          <w:lang w:val="ru-RU"/>
        </w:rPr>
        <w:t>трех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после внесения денежных средств Покупателем в соответствии с п</w:t>
      </w:r>
      <w:r>
        <w:rPr>
          <w:rtl w:val="0"/>
          <w:lang w:val="ru-RU"/>
        </w:rPr>
        <w:t xml:space="preserve">. 2.3 </w:t>
      </w:r>
      <w:r>
        <w:rPr>
          <w:rtl w:val="0"/>
          <w:lang w:val="ru-RU"/>
        </w:rPr>
        <w:t>данного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передаточному акту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Имущество считается переданным Покупателю со дня подписания передаточного акта обеими сторонами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этого момента на Покупателя переходит риск случайной гибели или случайного повреждения имущества</w:t>
      </w:r>
      <w:r>
        <w:rPr>
          <w:rtl w:val="0"/>
          <w:lang w:val="ru-RU"/>
        </w:rPr>
        <w:t>.</w:t>
      </w:r>
    </w:p>
    <w:p>
      <w:pPr>
        <w:pStyle w:val="Обычный"/>
        <w:shd w:val="clear" w:color="auto" w:fill="ffffff"/>
        <w:spacing w:before="240"/>
        <w:ind w:left="5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4.</w:t>
      </w:r>
      <w:r>
        <w:rPr>
          <w:b w:val="1"/>
          <w:bCs w:val="1"/>
          <w:rtl w:val="0"/>
          <w:lang w:val="ru-RU"/>
        </w:rPr>
        <w:t>ПРАВА И ОБЯЗАННОСТИ СТОРОН</w:t>
      </w:r>
    </w:p>
    <w:p>
      <w:pPr>
        <w:pStyle w:val="Обычный"/>
        <w:shd w:val="clear" w:color="auto" w:fill="ffffff"/>
        <w:ind w:left="5" w:firstLine="535"/>
        <w:jc w:val="both"/>
        <w:rPr>
          <w:color w:val="000000"/>
          <w:spacing w:val="0"/>
          <w:u w:color="000000"/>
        </w:rPr>
      </w:pPr>
    </w:p>
    <w:p>
      <w:pPr>
        <w:pStyle w:val="Обычный"/>
        <w:shd w:val="clear" w:color="auto" w:fill="ffffff"/>
        <w:ind w:left="5" w:firstLine="535"/>
        <w:jc w:val="both"/>
        <w:rPr>
          <w:color w:val="000000"/>
          <w:spacing w:val="0"/>
          <w:u w:color="000000"/>
          <w:rtl w:val="0"/>
        </w:rPr>
      </w:pPr>
      <w:r>
        <w:rPr>
          <w:color w:val="000000"/>
          <w:spacing w:val="0"/>
          <w:u w:color="000000"/>
          <w:rtl w:val="0"/>
          <w:lang w:val="ru-RU"/>
        </w:rPr>
        <w:t>4.1.</w:t>
      </w:r>
      <w:r>
        <w:rPr>
          <w:b w:val="1"/>
          <w:bCs w:val="1"/>
          <w:color w:val="000000"/>
          <w:spacing w:val="0"/>
          <w:u w:color="000000"/>
          <w:rtl w:val="0"/>
          <w:lang w:val="ru-RU"/>
        </w:rPr>
        <w:t xml:space="preserve"> </w:t>
      </w:r>
      <w:r>
        <w:rPr>
          <w:color w:val="000000"/>
          <w:spacing w:val="0"/>
          <w:u w:color="000000"/>
          <w:rtl w:val="0"/>
          <w:lang w:val="ru-RU"/>
        </w:rPr>
        <w:t>Продавец обязан</w:t>
      </w:r>
      <w:r>
        <w:rPr>
          <w:color w:val="000000"/>
          <w:spacing w:val="0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ind w:left="5" w:firstLine="535"/>
        <w:jc w:val="both"/>
        <w:rPr>
          <w:color w:val="000000"/>
          <w:spacing w:val="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 xml:space="preserve">4.1.1.      </w:t>
      </w:r>
      <w:r>
        <w:rPr>
          <w:color w:val="000000"/>
          <w:spacing w:val="0"/>
          <w:u w:color="000000"/>
          <w:rtl w:val="0"/>
          <w:lang w:val="ru-RU"/>
        </w:rPr>
        <w:t>Передать Покупателю</w:t>
      </w:r>
      <w:r>
        <w:rPr>
          <w:b w:val="1"/>
          <w:bCs w:val="1"/>
          <w:color w:val="000000"/>
          <w:spacing w:val="0"/>
          <w:u w:color="000000"/>
          <w:rtl w:val="0"/>
          <w:lang w:val="ru-RU"/>
        </w:rPr>
        <w:t xml:space="preserve"> </w:t>
      </w:r>
      <w:r>
        <w:rPr>
          <w:color w:val="000000"/>
          <w:spacing w:val="0"/>
          <w:u w:color="000000"/>
          <w:rtl w:val="0"/>
          <w:lang w:val="ru-RU"/>
        </w:rPr>
        <w:t>имущество</w:t>
      </w:r>
      <w:r>
        <w:rPr>
          <w:b w:val="1"/>
          <w:bCs w:val="1"/>
          <w:color w:val="000000"/>
          <w:spacing w:val="0"/>
          <w:u w:color="000000"/>
          <w:rtl w:val="0"/>
          <w:lang w:val="ru-RU"/>
        </w:rPr>
        <w:t xml:space="preserve"> </w:t>
      </w:r>
      <w:r>
        <w:rPr>
          <w:color w:val="000000"/>
          <w:spacing w:val="0"/>
          <w:u w:color="000000"/>
          <w:rtl w:val="0"/>
          <w:lang w:val="ru-RU"/>
        </w:rPr>
        <w:t>в его собственность</w:t>
      </w:r>
      <w:r>
        <w:rPr>
          <w:color w:val="000000"/>
          <w:spacing w:val="0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line="250" w:lineRule="exact"/>
        <w:ind w:left="34" w:firstLine="535"/>
        <w:jc w:val="both"/>
        <w:rPr>
          <w:color w:val="000000"/>
          <w:u w:color="000000"/>
          <w:rtl w:val="0"/>
        </w:rPr>
      </w:pPr>
      <w:r>
        <w:rPr>
          <w:color w:val="212121"/>
          <w:u w:color="212121"/>
          <w:rtl w:val="0"/>
          <w:lang w:val="ru-RU"/>
        </w:rPr>
        <w:t xml:space="preserve">4.1.2.   </w:t>
      </w:r>
      <w:r>
        <w:rPr>
          <w:color w:val="000000"/>
          <w:u w:color="000000"/>
          <w:rtl w:val="0"/>
          <w:lang w:val="ru-RU"/>
        </w:rPr>
        <w:t>Оказать   помощь   в   оформлении   и   получении   всех   необходимых  документов  для государственной регистрации права собственности на имущество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left="19" w:firstLine="535"/>
        <w:jc w:val="both"/>
        <w:rPr>
          <w:color w:val="000000"/>
          <w:u w:color="000000"/>
          <w:rtl w:val="0"/>
        </w:rPr>
      </w:pPr>
      <w:r>
        <w:rPr>
          <w:color w:val="212121"/>
          <w:u w:color="212121"/>
          <w:rtl w:val="0"/>
          <w:lang w:val="ru-RU"/>
        </w:rPr>
        <w:t>4.2.</w:t>
      </w:r>
      <w:r>
        <w:rPr>
          <w:b w:val="1"/>
          <w:bCs w:val="1"/>
          <w:color w:val="212121"/>
          <w:u w:color="212121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ru-RU"/>
        </w:rPr>
        <w:t>Покупатель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 </w:t>
      </w:r>
      <w:r>
        <w:rPr>
          <w:color w:val="000000"/>
          <w:u w:color="000000"/>
          <w:rtl w:val="0"/>
          <w:lang w:val="ru-RU"/>
        </w:rPr>
        <w:t>обязан</w:t>
      </w:r>
      <w:r>
        <w:rPr>
          <w:color w:val="000000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ind w:left="19" w:firstLine="535"/>
        <w:jc w:val="both"/>
        <w:rPr>
          <w:color w:val="212121"/>
          <w:spacing w:val="0"/>
          <w:u w:color="212121"/>
        </w:rPr>
      </w:pPr>
      <w:r>
        <w:rPr>
          <w:color w:val="000000"/>
          <w:u w:color="000000"/>
          <w:rtl w:val="0"/>
          <w:lang w:val="en-US"/>
        </w:rPr>
        <w:t>4.2.1.</w:t>
      </w:r>
      <w:r>
        <w:rPr>
          <w:color w:val="000000"/>
          <w:spacing w:val="0"/>
          <w:u w:color="000000"/>
          <w:rtl w:val="0"/>
          <w:lang w:val="ru-RU"/>
        </w:rPr>
        <w:t>Принять имущество и оплатить его</w:t>
      </w:r>
      <w:r>
        <w:rPr>
          <w:color w:val="000000"/>
          <w:spacing w:val="0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left="19" w:firstLine="535"/>
        <w:jc w:val="both"/>
        <w:rPr>
          <w:color w:val="212121"/>
          <w:spacing w:val="0"/>
          <w:u w:color="212121"/>
        </w:rPr>
      </w:pPr>
      <w:r>
        <w:rPr>
          <w:color w:val="212121"/>
          <w:spacing w:val="0"/>
          <w:u w:color="212121"/>
          <w:rtl w:val="0"/>
          <w:lang w:val="en-US"/>
        </w:rPr>
        <w:t xml:space="preserve">4.2.2. </w:t>
      </w:r>
      <w:r>
        <w:rPr>
          <w:color w:val="000000"/>
          <w:u w:color="000000"/>
          <w:rtl w:val="0"/>
          <w:lang w:val="ru-RU"/>
        </w:rPr>
        <w:t xml:space="preserve">Подготовить и получить в соответствующих учреждениях документы для государственной </w:t>
      </w:r>
      <w:r>
        <w:rPr>
          <w:color w:val="000000"/>
          <w:spacing w:val="0"/>
          <w:u w:color="000000"/>
          <w:rtl w:val="0"/>
          <w:lang w:val="ru-RU"/>
        </w:rPr>
        <w:t>регистрации настоящего договора</w:t>
      </w:r>
      <w:r>
        <w:rPr>
          <w:color w:val="000000"/>
          <w:spacing w:val="0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ind w:left="5" w:firstLine="0"/>
        <w:jc w:val="center"/>
        <w:rPr>
          <w:color w:val="000000"/>
          <w:spacing w:val="0"/>
          <w:u w:color="000000"/>
        </w:rPr>
      </w:pPr>
    </w:p>
    <w:p>
      <w:pPr>
        <w:pStyle w:val="Обычный"/>
        <w:shd w:val="clear" w:color="auto" w:fill="ffffff"/>
        <w:ind w:left="5" w:firstLine="0"/>
        <w:jc w:val="center"/>
        <w:rPr>
          <w:b w:val="1"/>
          <w:bCs w:val="1"/>
          <w:color w:val="000000"/>
          <w:spacing w:val="0"/>
          <w:u w:color="000000"/>
          <w:rtl w:val="0"/>
        </w:rPr>
      </w:pPr>
      <w:r>
        <w:rPr>
          <w:b w:val="1"/>
          <w:bCs w:val="1"/>
          <w:color w:val="000000"/>
          <w:spacing w:val="0"/>
          <w:u w:color="000000"/>
          <w:rtl w:val="0"/>
          <w:lang w:val="ru-RU"/>
        </w:rPr>
        <w:t xml:space="preserve">5. </w:t>
      </w:r>
      <w:r>
        <w:rPr>
          <w:b w:val="1"/>
          <w:bCs w:val="1"/>
          <w:color w:val="000000"/>
          <w:spacing w:val="0"/>
          <w:u w:color="000000"/>
          <w:rtl w:val="0"/>
          <w:lang w:val="ru-RU"/>
        </w:rPr>
        <w:t>ОТВЕТСТВЕННОСТЬ СТОРОН</w:t>
      </w:r>
    </w:p>
    <w:p>
      <w:pPr>
        <w:pStyle w:val="Обычный"/>
        <w:shd w:val="clear" w:color="auto" w:fill="ffffff"/>
        <w:ind w:left="5" w:firstLine="0"/>
        <w:jc w:val="center"/>
        <w:rPr>
          <w:b w:val="1"/>
          <w:bCs w:val="1"/>
          <w:color w:val="000000"/>
          <w:spacing w:val="0"/>
          <w:u w:color="000000"/>
        </w:rPr>
      </w:pPr>
    </w:p>
    <w:p>
      <w:pPr>
        <w:pStyle w:val="Обычный"/>
        <w:shd w:val="clear" w:color="auto" w:fill="ffffff"/>
        <w:tabs>
          <w:tab w:val="left" w:pos="485"/>
        </w:tabs>
        <w:spacing w:line="250" w:lineRule="exact"/>
        <w:ind w:left="24" w:firstLine="516"/>
        <w:jc w:val="both"/>
        <w:rPr>
          <w:color w:val="000000"/>
          <w:spacing w:val="0"/>
          <w:u w:color="000000"/>
          <w:rtl w:val="0"/>
        </w:rPr>
      </w:pPr>
      <w:r>
        <w:rPr>
          <w:color w:val="212121"/>
          <w:spacing w:val="0"/>
          <w:u w:color="212121"/>
          <w:rtl w:val="0"/>
          <w:lang w:val="ru-RU"/>
        </w:rPr>
        <w:t>5.1.</w:t>
      </w:r>
      <w:r>
        <w:rPr>
          <w:color w:val="212121"/>
          <w:u w:color="212121"/>
          <w:rtl w:val="0"/>
        </w:rPr>
        <w:tab/>
      </w:r>
      <w:r>
        <w:rPr>
          <w:color w:val="000000"/>
          <w:spacing w:val="0"/>
          <w:u w:color="000000"/>
          <w:rtl w:val="0"/>
          <w:lang w:val="ru-RU"/>
        </w:rPr>
        <w:t xml:space="preserve">За неисполнение или ненадлежащее исполнение обязательств по настоящему   договору </w:t>
      </w:r>
      <w:r>
        <w:rPr>
          <w:color w:val="000000"/>
          <w:spacing w:val="0"/>
          <w:u w:color="000000"/>
          <w:rtl w:val="0"/>
          <w:lang w:val="ru-RU"/>
        </w:rPr>
        <w:t xml:space="preserve">стороны несут ответственность в соответствии с действующим законодательством Российской </w:t>
      </w:r>
      <w:r>
        <w:rPr>
          <w:color w:val="000000"/>
          <w:spacing w:val="0"/>
          <w:u w:color="000000"/>
          <w:rtl w:val="0"/>
          <w:lang w:val="ru-RU"/>
        </w:rPr>
        <w:t>Федерации</w:t>
      </w:r>
      <w:r>
        <w:rPr>
          <w:color w:val="000000"/>
          <w:spacing w:val="0"/>
          <w:u w:color="000000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color w:val="000000"/>
          <w:spacing w:val="0"/>
          <w:u w:color="000000"/>
          <w:rtl w:val="0"/>
        </w:rPr>
      </w:pPr>
    </w:p>
    <w:p>
      <w:pPr>
        <w:pStyle w:val="Обычный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>ЗАКЛЮЧИТЕЛЬНЫЕ ПОЛОЖЕНИЯ</w:t>
      </w: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</w:t>
      </w:r>
      <w:r>
        <w:rPr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6.2. </w:t>
      </w:r>
      <w:r>
        <w:rPr>
          <w:rtl w:val="0"/>
          <w:lang w:val="ru-RU"/>
        </w:rPr>
        <w:t>Договор может быть расторгнут в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действующим законодательством РФ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расторжении договора стороны обязаны возвратить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было ими  получено от другой стороны договора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  <w:r>
        <w:rPr>
          <w:rtl w:val="0"/>
          <w:lang w:val="ru-RU"/>
        </w:rPr>
        <w:t xml:space="preserve">6.3. </w:t>
      </w:r>
      <w:r>
        <w:rPr>
          <w:rtl w:val="0"/>
          <w:lang w:val="ru-RU"/>
        </w:rPr>
        <w:t>Договор составлен на русском языке в трех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одному экземпляру для каждой из сторон и один экземпляр в регистрирующий орган</w:t>
      </w:r>
      <w:r>
        <w:rPr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tl w:val="0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РЕКВИЗИТЫ СТОРОН</w:t>
      </w:r>
    </w:p>
    <w:p>
      <w:pPr>
        <w:pStyle w:val="Обычный"/>
        <w:rPr>
          <w:sz w:val="22"/>
          <w:szCs w:val="22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«Продавец»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ind w:left="851" w:hanging="851"/>
        <w:jc w:val="both"/>
      </w:pPr>
      <w:r>
        <w:rPr>
          <w:rtl w:val="0"/>
          <w:lang w:val="ru-RU"/>
        </w:rPr>
        <w:t>ООО «ЮПФ «Анастасия»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ИНН </w:t>
      </w:r>
      <w:r>
        <w:rPr>
          <w:rtl w:val="0"/>
          <w:lang w:val="ru-RU"/>
        </w:rPr>
        <w:t>7806303892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ОГРН </w:t>
      </w:r>
      <w:r>
        <w:rPr>
          <w:rtl w:val="0"/>
          <w:lang w:val="ru-RU"/>
        </w:rPr>
        <w:t>1047855073430</w:t>
      </w:r>
      <w:r>
        <w:rPr>
          <w:rtl w:val="0"/>
          <w:lang w:val="ru-RU"/>
        </w:rPr>
        <w:t xml:space="preserve">,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анкт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Петербург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Электропультовцев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7, </w:t>
      </w:r>
      <w:r>
        <w:rPr>
          <w:rFonts w:ascii="Times New Roman" w:hAnsi="Times New Roman" w:hint="default"/>
          <w:sz w:val="24"/>
          <w:szCs w:val="24"/>
          <w:rtl w:val="0"/>
        </w:rPr>
        <w:t>лит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</w:p>
    <w:p>
      <w:pPr>
        <w:pStyle w:val="Обычный"/>
        <w:ind w:left="851" w:hanging="851"/>
        <w:jc w:val="both"/>
      </w:pPr>
      <w:r>
        <w:rPr>
          <w:rtl w:val="0"/>
          <w:lang w:val="ru-RU"/>
        </w:rPr>
        <w:t>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40702810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>25000</w:t>
      </w:r>
      <w:r>
        <w:rPr>
          <w:rtl w:val="0"/>
          <w:lang w:val="ru-RU"/>
        </w:rPr>
        <w:t xml:space="preserve">000542 </w:t>
      </w:r>
      <w:r>
        <w:rPr>
          <w:rtl w:val="0"/>
          <w:lang w:val="ru-RU"/>
        </w:rPr>
        <w:t xml:space="preserve">в Карельском отделении </w:t>
      </w:r>
      <w:r>
        <w:rPr>
          <w:rtl w:val="0"/>
          <w:lang w:val="en-US"/>
        </w:rPr>
        <w:t>N</w:t>
      </w:r>
      <w:r>
        <w:rPr>
          <w:rtl w:val="0"/>
          <w:lang w:val="ru-RU"/>
        </w:rPr>
        <w:t xml:space="preserve">8628 </w:t>
      </w:r>
      <w:r>
        <w:rPr>
          <w:rtl w:val="0"/>
          <w:lang w:val="ru-RU"/>
        </w:rPr>
        <w:t>ОАО</w:t>
      </w:r>
    </w:p>
    <w:p>
      <w:pPr>
        <w:pStyle w:val="Обычный"/>
        <w:ind w:left="851" w:hanging="851"/>
        <w:jc w:val="both"/>
        <w:rPr>
          <w:color w:val="333333"/>
          <w:u w:color="333333"/>
        </w:rPr>
      </w:pPr>
      <w:r>
        <w:rPr>
          <w:rtl w:val="0"/>
          <w:lang w:val="ru-RU"/>
        </w:rPr>
        <w:t>«Сбербанк России»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корр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сч</w:t>
      </w:r>
      <w:r>
        <w:rPr>
          <w:rtl w:val="0"/>
          <w:lang w:val="ru-RU"/>
        </w:rPr>
        <w:t xml:space="preserve">. 30101810600000000673, </w:t>
      </w:r>
      <w:r>
        <w:rPr>
          <w:rtl w:val="0"/>
          <w:lang w:val="ru-RU"/>
        </w:rPr>
        <w:t xml:space="preserve">БИК </w:t>
      </w:r>
      <w:r>
        <w:rPr>
          <w:rtl w:val="0"/>
          <w:lang w:val="ru-RU"/>
        </w:rPr>
        <w:t>048602673.</w:t>
      </w:r>
      <w:r>
        <w:rPr>
          <w:u w:color="333333"/>
          <w:rtl w:val="0"/>
          <w:lang w:val="ru-RU"/>
        </w:rPr>
        <w:t xml:space="preserve"> </w:t>
      </w:r>
    </w:p>
    <w:p>
      <w:pPr>
        <w:pStyle w:val="Основной текст"/>
        <w:rPr>
          <w:sz w:val="24"/>
          <w:szCs w:val="24"/>
        </w:rPr>
      </w:pPr>
    </w:p>
    <w:p>
      <w:pPr>
        <w:pStyle w:val="Основной текст с отступом"/>
        <w:ind w:firstLine="0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«Покупатель»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сновной текст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Подписи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«Продавец»                        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                    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«Покупатель»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Конкурсный управляющий</w:t>
      </w:r>
    </w:p>
    <w:p>
      <w:pPr>
        <w:pStyle w:val="Основной текст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___________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Дмитриев</w:t>
      </w:r>
    </w:p>
    <w:p>
      <w:pPr>
        <w:pStyle w:val="Основной текст"/>
      </w:pP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 xml:space="preserve">               </w:t>
      </w:r>
      <w:r>
        <w:rPr>
          <w:b w:val="1"/>
          <w:bCs w:val="1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89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