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B1" w:rsidRPr="00D0168D" w:rsidRDefault="00AB0B13" w:rsidP="007571FF">
      <w:pPr>
        <w:pStyle w:val="ConsTitle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 Р О Е К Т</w:t>
      </w:r>
    </w:p>
    <w:p w:rsidR="00F303A4" w:rsidRPr="00CA1F2E" w:rsidRDefault="00F303A4" w:rsidP="00F303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A1F2E">
        <w:rPr>
          <w:b/>
          <w:sz w:val="22"/>
          <w:szCs w:val="22"/>
        </w:rPr>
        <w:t>ДОГОВОР № ____</w:t>
      </w:r>
    </w:p>
    <w:p w:rsidR="00F303A4" w:rsidRPr="00CA1F2E" w:rsidRDefault="00F303A4" w:rsidP="00F303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A1F2E">
        <w:rPr>
          <w:b/>
          <w:sz w:val="22"/>
          <w:szCs w:val="22"/>
        </w:rPr>
        <w:t>уступки прав (цессии)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3A4" w:rsidRPr="00AF21FF" w:rsidRDefault="00F303A4" w:rsidP="003E5985">
      <w:pPr>
        <w:autoSpaceDE w:val="0"/>
        <w:autoSpaceDN w:val="0"/>
        <w:adjustRightInd w:val="0"/>
        <w:rPr>
          <w:sz w:val="22"/>
          <w:szCs w:val="22"/>
        </w:rPr>
      </w:pPr>
      <w:r w:rsidRPr="00AF21FF">
        <w:rPr>
          <w:sz w:val="22"/>
          <w:szCs w:val="22"/>
        </w:rPr>
        <w:t xml:space="preserve">г. </w:t>
      </w:r>
      <w:r w:rsidR="006047B6">
        <w:rPr>
          <w:sz w:val="22"/>
          <w:szCs w:val="22"/>
        </w:rPr>
        <w:softHyphen/>
      </w:r>
      <w:r w:rsidR="006047B6">
        <w:rPr>
          <w:sz w:val="22"/>
          <w:szCs w:val="22"/>
        </w:rPr>
        <w:softHyphen/>
      </w:r>
      <w:r w:rsidR="006047B6">
        <w:rPr>
          <w:sz w:val="22"/>
          <w:szCs w:val="22"/>
        </w:rPr>
        <w:softHyphen/>
      </w:r>
      <w:r w:rsidR="006047B6">
        <w:rPr>
          <w:sz w:val="22"/>
          <w:szCs w:val="22"/>
        </w:rPr>
        <w:softHyphen/>
      </w:r>
      <w:r w:rsidR="006047B6">
        <w:rPr>
          <w:sz w:val="22"/>
          <w:szCs w:val="22"/>
        </w:rPr>
        <w:softHyphen/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5985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«__» ________</w:t>
      </w:r>
      <w:r w:rsidR="00B80A3A">
        <w:rPr>
          <w:sz w:val="22"/>
          <w:szCs w:val="22"/>
        </w:rPr>
        <w:t>___</w:t>
      </w:r>
      <w:r w:rsidRPr="00AF21FF">
        <w:rPr>
          <w:sz w:val="22"/>
          <w:szCs w:val="22"/>
        </w:rPr>
        <w:t>__ 201</w:t>
      </w:r>
      <w:r w:rsidR="006047B6">
        <w:rPr>
          <w:sz w:val="22"/>
          <w:szCs w:val="22"/>
        </w:rPr>
        <w:t>_</w:t>
      </w:r>
      <w:r w:rsidRPr="00AF21FF">
        <w:rPr>
          <w:sz w:val="22"/>
          <w:szCs w:val="22"/>
        </w:rPr>
        <w:t>г.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3A4" w:rsidRPr="00246B50" w:rsidRDefault="008726E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О</w:t>
      </w:r>
      <w:r w:rsidR="00246B50" w:rsidRPr="00246B50">
        <w:rPr>
          <w:b/>
          <w:sz w:val="22"/>
          <w:szCs w:val="22"/>
        </w:rPr>
        <w:t>бщество</w:t>
      </w:r>
      <w:r>
        <w:rPr>
          <w:b/>
          <w:sz w:val="22"/>
          <w:szCs w:val="22"/>
        </w:rPr>
        <w:t xml:space="preserve"> с ограниченной ответственностью</w:t>
      </w:r>
      <w:r w:rsidR="00246B50" w:rsidRPr="00246B50">
        <w:rPr>
          <w:b/>
          <w:sz w:val="22"/>
          <w:szCs w:val="22"/>
        </w:rPr>
        <w:t xml:space="preserve"> «</w:t>
      </w:r>
      <w:r w:rsidR="006047B6">
        <w:rPr>
          <w:b/>
          <w:sz w:val="22"/>
          <w:szCs w:val="22"/>
        </w:rPr>
        <w:t>КДК</w:t>
      </w:r>
      <w:r w:rsidR="00A915FC" w:rsidRPr="00A915FC">
        <w:rPr>
          <w:b/>
          <w:sz w:val="22"/>
          <w:szCs w:val="22"/>
        </w:rPr>
        <w:t>»</w:t>
      </w:r>
      <w:r w:rsidR="00A915FC" w:rsidRPr="00556A45">
        <w:rPr>
          <w:sz w:val="22"/>
          <w:szCs w:val="22"/>
        </w:rPr>
        <w:t xml:space="preserve"> (</w:t>
      </w:r>
      <w:r w:rsidR="006047B6" w:rsidRPr="00CB110E">
        <w:rPr>
          <w:color w:val="333333"/>
          <w:sz w:val="22"/>
          <w:szCs w:val="22"/>
        </w:rPr>
        <w:t xml:space="preserve">ОГРН 1131001002660, ИНН 1001267810, место нахождения: </w:t>
      </w:r>
      <w:r w:rsidR="006047B6" w:rsidRPr="00CB110E">
        <w:rPr>
          <w:sz w:val="22"/>
          <w:szCs w:val="22"/>
        </w:rPr>
        <w:t xml:space="preserve">185000, </w:t>
      </w:r>
      <w:r w:rsidR="006047B6" w:rsidRPr="00CB110E">
        <w:rPr>
          <w:color w:val="333333"/>
          <w:sz w:val="22"/>
          <w:szCs w:val="22"/>
        </w:rPr>
        <w:t>Республика Карелия, г.</w:t>
      </w:r>
      <w:r w:rsidR="006047B6">
        <w:rPr>
          <w:color w:val="333333"/>
          <w:sz w:val="22"/>
          <w:szCs w:val="22"/>
        </w:rPr>
        <w:t xml:space="preserve"> </w:t>
      </w:r>
      <w:r w:rsidR="006047B6" w:rsidRPr="00CB110E">
        <w:rPr>
          <w:color w:val="333333"/>
          <w:sz w:val="22"/>
          <w:szCs w:val="22"/>
        </w:rPr>
        <w:t xml:space="preserve">Петрозаводск, </w:t>
      </w:r>
      <w:r w:rsidR="006047B6" w:rsidRPr="00CB110E">
        <w:rPr>
          <w:sz w:val="22"/>
          <w:szCs w:val="22"/>
        </w:rPr>
        <w:t>ул. Архипова, д. 30, литер 1, этаж 2, номер посещения по плану 5</w:t>
      </w:r>
      <w:r w:rsidR="00246B50" w:rsidRPr="00246B50">
        <w:rPr>
          <w:sz w:val="22"/>
          <w:szCs w:val="22"/>
        </w:rPr>
        <w:t xml:space="preserve">), далее именуемое </w:t>
      </w:r>
      <w:r w:rsidR="00246B50" w:rsidRPr="00246B50">
        <w:rPr>
          <w:b/>
          <w:sz w:val="22"/>
          <w:szCs w:val="22"/>
        </w:rPr>
        <w:t>«Цедент»</w:t>
      </w:r>
      <w:r w:rsidR="00246B50" w:rsidRPr="00246B50">
        <w:rPr>
          <w:sz w:val="22"/>
          <w:szCs w:val="22"/>
        </w:rPr>
        <w:t xml:space="preserve">, в лице конкурсного управляющего </w:t>
      </w:r>
      <w:r w:rsidR="006047B6">
        <w:rPr>
          <w:sz w:val="22"/>
          <w:szCs w:val="22"/>
        </w:rPr>
        <w:t>Беньяминова Ильи Владимировича</w:t>
      </w:r>
      <w:r w:rsidR="00246B50" w:rsidRPr="00246B50">
        <w:rPr>
          <w:sz w:val="22"/>
          <w:szCs w:val="22"/>
        </w:rPr>
        <w:t xml:space="preserve">, </w:t>
      </w:r>
      <w:r w:rsidR="006047B6" w:rsidRPr="00CB110E">
        <w:rPr>
          <w:rFonts w:eastAsia="Calibri"/>
          <w:color w:val="333333"/>
          <w:sz w:val="22"/>
          <w:szCs w:val="22"/>
        </w:rPr>
        <w:t xml:space="preserve">ИНН </w:t>
      </w:r>
      <w:r w:rsidR="006047B6">
        <w:rPr>
          <w:rFonts w:eastAsia="Calibri"/>
          <w:color w:val="333333"/>
          <w:sz w:val="22"/>
          <w:szCs w:val="22"/>
        </w:rPr>
        <w:t>100106918900, СНИЛС 029-303-074-</w:t>
      </w:r>
      <w:r w:rsidR="006047B6" w:rsidRPr="00CB110E">
        <w:rPr>
          <w:rFonts w:eastAsia="Calibri"/>
          <w:color w:val="333333"/>
          <w:sz w:val="22"/>
          <w:szCs w:val="22"/>
        </w:rPr>
        <w:t>26</w:t>
      </w:r>
      <w:r w:rsidR="006047B6" w:rsidRPr="00CB110E">
        <w:rPr>
          <w:sz w:val="22"/>
          <w:szCs w:val="22"/>
        </w:rPr>
        <w:t xml:space="preserve">, почтовый адрес: 185010, г. Петрозаводск, почтовое отделение № 10, а/я 6), член Ассоциации «Московская </w:t>
      </w:r>
      <w:proofErr w:type="spellStart"/>
      <w:r w:rsidR="006047B6" w:rsidRPr="00CB110E">
        <w:rPr>
          <w:sz w:val="22"/>
          <w:szCs w:val="22"/>
        </w:rPr>
        <w:t>саморегулируемая</w:t>
      </w:r>
      <w:proofErr w:type="spellEnd"/>
      <w:r w:rsidR="006047B6" w:rsidRPr="00CB110E">
        <w:rPr>
          <w:sz w:val="22"/>
          <w:szCs w:val="22"/>
        </w:rPr>
        <w:t xml:space="preserve"> организация профессиональных</w:t>
      </w:r>
      <w:proofErr w:type="gramEnd"/>
      <w:r w:rsidR="006047B6" w:rsidRPr="00CB110E">
        <w:rPr>
          <w:sz w:val="22"/>
          <w:szCs w:val="22"/>
        </w:rPr>
        <w:t xml:space="preserve"> </w:t>
      </w:r>
      <w:proofErr w:type="gramStart"/>
      <w:r w:rsidR="006047B6" w:rsidRPr="00CB110E">
        <w:rPr>
          <w:sz w:val="22"/>
          <w:szCs w:val="22"/>
        </w:rPr>
        <w:t>арбитражных управляющих»  (ИНН 7701321710,  ОГРН 1027701024878, адрес: 125362, г. Москва, ул. Вишнёвая,  д. 5), действующий на основании Решения Арбитражного суда Республики Карелия от 02.10.2017г. (резолютивная часть от 29.09.2017г.)</w:t>
      </w:r>
      <w:r w:rsidR="00246B50" w:rsidRPr="00246B50">
        <w:rPr>
          <w:sz w:val="22"/>
          <w:szCs w:val="22"/>
        </w:rPr>
        <w:t>, с одной стороны и</w:t>
      </w:r>
      <w:r w:rsidR="00F303A4" w:rsidRPr="00246B50">
        <w:rPr>
          <w:sz w:val="22"/>
          <w:szCs w:val="22"/>
        </w:rPr>
        <w:t xml:space="preserve"> _________________________ (</w:t>
      </w:r>
      <w:r w:rsidR="00A26A00" w:rsidRPr="00246B50">
        <w:rPr>
          <w:sz w:val="22"/>
          <w:szCs w:val="22"/>
        </w:rPr>
        <w:t xml:space="preserve">____________________, </w:t>
      </w:r>
      <w:r w:rsidR="00F303A4" w:rsidRPr="00246B50">
        <w:rPr>
          <w:sz w:val="22"/>
          <w:szCs w:val="22"/>
        </w:rPr>
        <w:t>ИНН _________</w:t>
      </w:r>
      <w:r w:rsidR="00A26A00" w:rsidRPr="00246B50">
        <w:rPr>
          <w:sz w:val="22"/>
          <w:szCs w:val="22"/>
        </w:rPr>
        <w:t xml:space="preserve">, </w:t>
      </w:r>
      <w:r w:rsidR="00F303A4" w:rsidRPr="00246B50">
        <w:rPr>
          <w:sz w:val="22"/>
          <w:szCs w:val="22"/>
        </w:rPr>
        <w:t>ОГРН ____________), именуемый в дальнейшем "Цессионарий", в лице ___________, действующего на основании _________, с дру</w:t>
      </w:r>
      <w:r w:rsidR="007571FF" w:rsidRPr="00246B50">
        <w:rPr>
          <w:sz w:val="22"/>
          <w:szCs w:val="22"/>
        </w:rPr>
        <w:t>гой стороны, вместе именуемые "С</w:t>
      </w:r>
      <w:r w:rsidR="00F303A4" w:rsidRPr="00246B50">
        <w:rPr>
          <w:sz w:val="22"/>
          <w:szCs w:val="22"/>
        </w:rPr>
        <w:t>тороны", заключили настоящий Договор о нижеследующем:</w:t>
      </w:r>
      <w:proofErr w:type="gramEnd"/>
    </w:p>
    <w:p w:rsidR="00F303A4" w:rsidRPr="003E5985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3A4" w:rsidRPr="003E5985" w:rsidRDefault="00F303A4" w:rsidP="007571F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E5985">
        <w:rPr>
          <w:sz w:val="22"/>
          <w:szCs w:val="22"/>
        </w:rPr>
        <w:t>1. ПРЕДМЕТ ДОГОВОРА</w:t>
      </w:r>
    </w:p>
    <w:p w:rsidR="00F303A4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1.1. Цедент ус</w:t>
      </w:r>
      <w:r w:rsidR="003E5985">
        <w:rPr>
          <w:sz w:val="22"/>
          <w:szCs w:val="22"/>
        </w:rPr>
        <w:t>тупает, а Цессионарий принимает</w:t>
      </w:r>
      <w:r w:rsidRPr="00AF21FF">
        <w:rPr>
          <w:sz w:val="22"/>
          <w:szCs w:val="22"/>
        </w:rPr>
        <w:t xml:space="preserve"> в полном объеме </w:t>
      </w:r>
      <w:r w:rsidR="003E5985">
        <w:rPr>
          <w:sz w:val="22"/>
          <w:szCs w:val="22"/>
        </w:rPr>
        <w:t>следующ</w:t>
      </w:r>
      <w:r w:rsidR="00AB0B13">
        <w:rPr>
          <w:sz w:val="22"/>
          <w:szCs w:val="22"/>
        </w:rPr>
        <w:t>е</w:t>
      </w:r>
      <w:r w:rsidR="003E5985">
        <w:rPr>
          <w:sz w:val="22"/>
          <w:szCs w:val="22"/>
        </w:rPr>
        <w:t xml:space="preserve">е </w:t>
      </w:r>
      <w:r w:rsidR="003E5985" w:rsidRPr="00AF21FF">
        <w:rPr>
          <w:sz w:val="22"/>
          <w:szCs w:val="22"/>
        </w:rPr>
        <w:t>прав</w:t>
      </w:r>
      <w:r w:rsidR="00AB0B13">
        <w:rPr>
          <w:sz w:val="22"/>
          <w:szCs w:val="22"/>
        </w:rPr>
        <w:t>о</w:t>
      </w:r>
      <w:r w:rsidR="003E5985" w:rsidRPr="00AF21FF">
        <w:rPr>
          <w:sz w:val="22"/>
          <w:szCs w:val="22"/>
        </w:rPr>
        <w:t xml:space="preserve"> требовани</w:t>
      </w:r>
      <w:r w:rsidR="006215C0">
        <w:rPr>
          <w:sz w:val="22"/>
          <w:szCs w:val="22"/>
        </w:rPr>
        <w:t>я</w:t>
      </w:r>
      <w:r w:rsidR="003E5985">
        <w:rPr>
          <w:sz w:val="22"/>
          <w:szCs w:val="22"/>
        </w:rPr>
        <w:t>:</w:t>
      </w:r>
    </w:p>
    <w:p w:rsidR="003E5985" w:rsidRPr="00AF21FF" w:rsidRDefault="003E5985" w:rsidP="00AB0B1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EC55A7" w:rsidRPr="009443D4">
        <w:rPr>
          <w:i/>
          <w:sz w:val="22"/>
          <w:szCs w:val="22"/>
        </w:rPr>
        <w:t>(</w:t>
      </w:r>
      <w:r w:rsidR="00EC55A7" w:rsidRPr="00B758F5">
        <w:rPr>
          <w:i/>
          <w:sz w:val="22"/>
          <w:szCs w:val="22"/>
        </w:rPr>
        <w:t xml:space="preserve">привести описание </w:t>
      </w:r>
      <w:r w:rsidR="00EC55A7">
        <w:rPr>
          <w:i/>
          <w:sz w:val="22"/>
          <w:szCs w:val="22"/>
        </w:rPr>
        <w:t>Имущества</w:t>
      </w:r>
      <w:r w:rsidR="00EC55A7" w:rsidRPr="00B758F5">
        <w:rPr>
          <w:i/>
          <w:sz w:val="22"/>
          <w:szCs w:val="22"/>
        </w:rPr>
        <w:t xml:space="preserve"> в соответствии с информационным сообщением</w:t>
      </w:r>
      <w:r w:rsidR="00EC55A7" w:rsidRPr="009443D4">
        <w:rPr>
          <w:i/>
          <w:sz w:val="22"/>
          <w:szCs w:val="22"/>
        </w:rPr>
        <w:t>)</w:t>
      </w:r>
      <w:r w:rsidR="00EC55A7" w:rsidRPr="009443D4">
        <w:rPr>
          <w:sz w:val="22"/>
          <w:szCs w:val="22"/>
        </w:rPr>
        <w:t>.</w:t>
      </w:r>
    </w:p>
    <w:p w:rsidR="00F303A4" w:rsidRPr="00742E0A" w:rsidRDefault="00F303A4" w:rsidP="007571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 xml:space="preserve">1.2. </w:t>
      </w:r>
      <w:r w:rsidR="00742E0A" w:rsidRPr="00742E0A">
        <w:rPr>
          <w:sz w:val="22"/>
          <w:szCs w:val="22"/>
        </w:rPr>
        <w:t>Цедент гарантирует Цессионарию действительность уступаем</w:t>
      </w:r>
      <w:r w:rsidR="007A6301">
        <w:rPr>
          <w:sz w:val="22"/>
          <w:szCs w:val="22"/>
        </w:rPr>
        <w:t>ого</w:t>
      </w:r>
      <w:r w:rsidR="00742E0A" w:rsidRPr="00742E0A">
        <w:rPr>
          <w:sz w:val="22"/>
          <w:szCs w:val="22"/>
        </w:rPr>
        <w:t xml:space="preserve"> прав</w:t>
      </w:r>
      <w:r w:rsidR="007A6301">
        <w:rPr>
          <w:sz w:val="22"/>
          <w:szCs w:val="22"/>
        </w:rPr>
        <w:t>а</w:t>
      </w:r>
      <w:r w:rsidR="00742E0A" w:rsidRPr="00742E0A">
        <w:rPr>
          <w:sz w:val="22"/>
          <w:szCs w:val="22"/>
        </w:rPr>
        <w:t xml:space="preserve"> требования и отвечает перед Цессионарием з</w:t>
      </w:r>
      <w:r w:rsidR="00742E0A">
        <w:rPr>
          <w:sz w:val="22"/>
          <w:szCs w:val="22"/>
        </w:rPr>
        <w:t>а недействительность переданн</w:t>
      </w:r>
      <w:r w:rsidR="007A6301">
        <w:rPr>
          <w:sz w:val="22"/>
          <w:szCs w:val="22"/>
        </w:rPr>
        <w:t>ого</w:t>
      </w:r>
      <w:r w:rsidR="00742E0A">
        <w:rPr>
          <w:sz w:val="22"/>
          <w:szCs w:val="22"/>
        </w:rPr>
        <w:t xml:space="preserve"> ему требовани</w:t>
      </w:r>
      <w:r w:rsidR="007A6301">
        <w:rPr>
          <w:sz w:val="22"/>
          <w:szCs w:val="22"/>
        </w:rPr>
        <w:t>я</w:t>
      </w:r>
      <w:r w:rsidR="00742E0A" w:rsidRPr="00742E0A">
        <w:rPr>
          <w:sz w:val="22"/>
          <w:szCs w:val="22"/>
        </w:rPr>
        <w:t xml:space="preserve">, но не отвечает за неисполнение </w:t>
      </w:r>
      <w:r w:rsidR="00742E0A">
        <w:rPr>
          <w:sz w:val="22"/>
          <w:szCs w:val="22"/>
        </w:rPr>
        <w:t>эт</w:t>
      </w:r>
      <w:r w:rsidR="007A6301">
        <w:rPr>
          <w:sz w:val="22"/>
          <w:szCs w:val="22"/>
        </w:rPr>
        <w:t>ого</w:t>
      </w:r>
      <w:r w:rsidR="00742E0A">
        <w:rPr>
          <w:sz w:val="22"/>
          <w:szCs w:val="22"/>
        </w:rPr>
        <w:t xml:space="preserve"> требовани</w:t>
      </w:r>
      <w:r w:rsidR="007A6301">
        <w:rPr>
          <w:sz w:val="22"/>
          <w:szCs w:val="22"/>
        </w:rPr>
        <w:t>я</w:t>
      </w:r>
      <w:r w:rsidR="00742E0A">
        <w:rPr>
          <w:sz w:val="22"/>
          <w:szCs w:val="22"/>
        </w:rPr>
        <w:t xml:space="preserve"> должник</w:t>
      </w:r>
      <w:r w:rsidR="007A6301">
        <w:rPr>
          <w:sz w:val="22"/>
          <w:szCs w:val="22"/>
        </w:rPr>
        <w:t>у</w:t>
      </w:r>
      <w:r w:rsidR="00742E0A" w:rsidRPr="00742E0A">
        <w:rPr>
          <w:sz w:val="22"/>
          <w:szCs w:val="22"/>
        </w:rPr>
        <w:t>.</w:t>
      </w:r>
    </w:p>
    <w:p w:rsidR="00742E0A" w:rsidRPr="00742E0A" w:rsidRDefault="00742E0A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3A4" w:rsidRPr="00AF21FF" w:rsidRDefault="00F303A4" w:rsidP="007571F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F21FF">
        <w:rPr>
          <w:sz w:val="22"/>
          <w:szCs w:val="22"/>
        </w:rPr>
        <w:t>2. ПРАВА И ОБЯЗАННОСТИ СТОРОН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2.1. Цедент</w:t>
      </w:r>
      <w:r w:rsidR="006047B6">
        <w:rPr>
          <w:sz w:val="22"/>
          <w:szCs w:val="22"/>
        </w:rPr>
        <w:t xml:space="preserve"> обязан передать/направить Цессионарию в 10</w:t>
      </w:r>
      <w:r w:rsidRPr="00AF21FF">
        <w:rPr>
          <w:sz w:val="22"/>
          <w:szCs w:val="22"/>
        </w:rPr>
        <w:t xml:space="preserve">-дневный срок </w:t>
      </w:r>
      <w:r w:rsidR="00C83BAB">
        <w:rPr>
          <w:sz w:val="22"/>
          <w:szCs w:val="22"/>
        </w:rPr>
        <w:t>с момента полной оплаты уступаем</w:t>
      </w:r>
      <w:r w:rsidR="007A6301">
        <w:rPr>
          <w:sz w:val="22"/>
          <w:szCs w:val="22"/>
        </w:rPr>
        <w:t>ого</w:t>
      </w:r>
      <w:r w:rsidR="00C83BAB">
        <w:rPr>
          <w:sz w:val="22"/>
          <w:szCs w:val="22"/>
        </w:rPr>
        <w:t xml:space="preserve"> прав</w:t>
      </w:r>
      <w:r w:rsidR="007A6301">
        <w:rPr>
          <w:sz w:val="22"/>
          <w:szCs w:val="22"/>
        </w:rPr>
        <w:t>а</w:t>
      </w:r>
      <w:r w:rsidR="00C83BAB">
        <w:rPr>
          <w:sz w:val="22"/>
          <w:szCs w:val="22"/>
        </w:rPr>
        <w:t xml:space="preserve"> </w:t>
      </w:r>
      <w:r w:rsidR="0020678B">
        <w:rPr>
          <w:sz w:val="22"/>
          <w:szCs w:val="22"/>
        </w:rPr>
        <w:t>требовани</w:t>
      </w:r>
      <w:r w:rsidR="007A6301">
        <w:rPr>
          <w:sz w:val="22"/>
          <w:szCs w:val="22"/>
        </w:rPr>
        <w:t>я</w:t>
      </w:r>
      <w:r w:rsidR="00C83BAB">
        <w:rPr>
          <w:sz w:val="22"/>
          <w:szCs w:val="22"/>
        </w:rPr>
        <w:t xml:space="preserve"> </w:t>
      </w:r>
      <w:r w:rsidRPr="00AF21FF">
        <w:rPr>
          <w:sz w:val="22"/>
          <w:szCs w:val="22"/>
        </w:rPr>
        <w:t>по акту приема-передачи все необходимые документы, удостоверяющие прав</w:t>
      </w:r>
      <w:r w:rsidR="007A6301">
        <w:rPr>
          <w:sz w:val="22"/>
          <w:szCs w:val="22"/>
        </w:rPr>
        <w:t>о</w:t>
      </w:r>
      <w:r w:rsidRPr="00AF21FF">
        <w:rPr>
          <w:sz w:val="22"/>
          <w:szCs w:val="22"/>
        </w:rPr>
        <w:t xml:space="preserve"> требовани</w:t>
      </w:r>
      <w:r w:rsidR="007A6301">
        <w:rPr>
          <w:sz w:val="22"/>
          <w:szCs w:val="22"/>
        </w:rPr>
        <w:t>е</w:t>
      </w:r>
      <w:r w:rsidR="00C83BAB">
        <w:rPr>
          <w:sz w:val="22"/>
          <w:szCs w:val="22"/>
        </w:rPr>
        <w:t>.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2.2. Цедент обязан сообщить Цессионарию в тот же срок все иные сведения, имеющие значение для осущест</w:t>
      </w:r>
      <w:r w:rsidR="00C83BAB">
        <w:rPr>
          <w:sz w:val="22"/>
          <w:szCs w:val="22"/>
        </w:rPr>
        <w:t>вления Цессионарием уступаем</w:t>
      </w:r>
      <w:r w:rsidR="007A6301">
        <w:rPr>
          <w:sz w:val="22"/>
          <w:szCs w:val="22"/>
        </w:rPr>
        <w:t>ого</w:t>
      </w:r>
      <w:r w:rsidR="00C83BAB">
        <w:rPr>
          <w:sz w:val="22"/>
          <w:szCs w:val="22"/>
        </w:rPr>
        <w:t xml:space="preserve"> прав</w:t>
      </w:r>
      <w:r w:rsidR="007A6301">
        <w:rPr>
          <w:sz w:val="22"/>
          <w:szCs w:val="22"/>
        </w:rPr>
        <w:t>а</w:t>
      </w:r>
      <w:r w:rsidR="00C83BAB">
        <w:rPr>
          <w:sz w:val="22"/>
          <w:szCs w:val="22"/>
        </w:rPr>
        <w:t xml:space="preserve"> </w:t>
      </w:r>
      <w:r w:rsidR="0020678B">
        <w:rPr>
          <w:sz w:val="22"/>
          <w:szCs w:val="22"/>
        </w:rPr>
        <w:t>требовани</w:t>
      </w:r>
      <w:r w:rsidR="007A6301">
        <w:rPr>
          <w:sz w:val="22"/>
          <w:szCs w:val="22"/>
        </w:rPr>
        <w:t>я</w:t>
      </w:r>
      <w:r w:rsidR="00C83BAB">
        <w:rPr>
          <w:sz w:val="22"/>
          <w:szCs w:val="22"/>
        </w:rPr>
        <w:t>.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2.5. Цедент обязуется в 3-дневный срок после полной оплаты прав</w:t>
      </w:r>
      <w:r w:rsidR="007A6301">
        <w:rPr>
          <w:sz w:val="22"/>
          <w:szCs w:val="22"/>
        </w:rPr>
        <w:t>а</w:t>
      </w:r>
      <w:r w:rsidRPr="00AF21FF">
        <w:rPr>
          <w:sz w:val="22"/>
          <w:szCs w:val="22"/>
        </w:rPr>
        <w:t xml:space="preserve"> требовани</w:t>
      </w:r>
      <w:r w:rsidR="007A6301">
        <w:rPr>
          <w:sz w:val="22"/>
          <w:szCs w:val="22"/>
        </w:rPr>
        <w:t>я</w:t>
      </w:r>
      <w:r w:rsidRPr="00AF21FF">
        <w:rPr>
          <w:sz w:val="22"/>
          <w:szCs w:val="22"/>
        </w:rPr>
        <w:t xml:space="preserve"> в соответствии с п.п. 2.6, 2.7 настоящего Договора уведомить </w:t>
      </w:r>
      <w:r w:rsidR="0020678B">
        <w:rPr>
          <w:sz w:val="22"/>
          <w:szCs w:val="22"/>
        </w:rPr>
        <w:t>должников</w:t>
      </w:r>
      <w:r w:rsidRPr="00AF21FF">
        <w:rPr>
          <w:sz w:val="22"/>
          <w:szCs w:val="22"/>
        </w:rPr>
        <w:t xml:space="preserve"> об уступке Цессионарию сво</w:t>
      </w:r>
      <w:r w:rsidR="007A6301">
        <w:rPr>
          <w:sz w:val="22"/>
          <w:szCs w:val="22"/>
        </w:rPr>
        <w:t>его</w:t>
      </w:r>
      <w:r w:rsidRPr="00AF21FF">
        <w:rPr>
          <w:sz w:val="22"/>
          <w:szCs w:val="22"/>
        </w:rPr>
        <w:t xml:space="preserve"> прав</w:t>
      </w:r>
      <w:r w:rsidR="007A6301">
        <w:rPr>
          <w:sz w:val="22"/>
          <w:szCs w:val="22"/>
        </w:rPr>
        <w:t>а</w:t>
      </w:r>
      <w:r w:rsidRPr="00AF21FF">
        <w:rPr>
          <w:sz w:val="22"/>
          <w:szCs w:val="22"/>
        </w:rPr>
        <w:t xml:space="preserve"> </w:t>
      </w:r>
      <w:r w:rsidR="0020678B">
        <w:rPr>
          <w:sz w:val="22"/>
          <w:szCs w:val="22"/>
        </w:rPr>
        <w:t>требовани</w:t>
      </w:r>
      <w:r w:rsidR="007A6301">
        <w:rPr>
          <w:sz w:val="22"/>
          <w:szCs w:val="22"/>
        </w:rPr>
        <w:t>я</w:t>
      </w:r>
      <w:r w:rsidRPr="00AF21FF">
        <w:rPr>
          <w:sz w:val="22"/>
          <w:szCs w:val="22"/>
        </w:rPr>
        <w:t>, заказным письмом с уведомлением.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2.6. За уступаем</w:t>
      </w:r>
      <w:r w:rsidR="007A6301">
        <w:rPr>
          <w:sz w:val="22"/>
          <w:szCs w:val="22"/>
        </w:rPr>
        <w:t>о</w:t>
      </w:r>
      <w:r w:rsidRPr="00AF21FF">
        <w:rPr>
          <w:sz w:val="22"/>
          <w:szCs w:val="22"/>
        </w:rPr>
        <w:t>е прав</w:t>
      </w:r>
      <w:r w:rsidR="007A6301">
        <w:rPr>
          <w:sz w:val="22"/>
          <w:szCs w:val="22"/>
        </w:rPr>
        <w:t>о</w:t>
      </w:r>
      <w:r w:rsidRPr="00AF21FF">
        <w:rPr>
          <w:sz w:val="22"/>
          <w:szCs w:val="22"/>
        </w:rPr>
        <w:t xml:space="preserve"> требовани</w:t>
      </w:r>
      <w:r w:rsidR="006215C0">
        <w:rPr>
          <w:sz w:val="22"/>
          <w:szCs w:val="22"/>
        </w:rPr>
        <w:t>я</w:t>
      </w:r>
      <w:r w:rsidRPr="00AF21FF">
        <w:rPr>
          <w:sz w:val="22"/>
          <w:szCs w:val="22"/>
        </w:rPr>
        <w:t xml:space="preserve"> по договорам купли–продажи,  указанн</w:t>
      </w:r>
      <w:r w:rsidR="007A6301">
        <w:rPr>
          <w:sz w:val="22"/>
          <w:szCs w:val="22"/>
        </w:rPr>
        <w:t>ое</w:t>
      </w:r>
      <w:r w:rsidRPr="00AF21FF">
        <w:rPr>
          <w:sz w:val="22"/>
          <w:szCs w:val="22"/>
        </w:rPr>
        <w:t xml:space="preserve"> в п. 1.1 настоящего Договора, Цессионарий обязан выплатить Цеденту денежные средства в сумме, указанной в п. 3.1 настоящего Договора не позднее чем через 30 дней с даты заключения настоящего Договора.</w:t>
      </w:r>
    </w:p>
    <w:p w:rsidR="00F303A4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 xml:space="preserve">2.7. </w:t>
      </w:r>
      <w:r w:rsidR="0020678B">
        <w:rPr>
          <w:sz w:val="22"/>
          <w:szCs w:val="22"/>
        </w:rPr>
        <w:t>Прав</w:t>
      </w:r>
      <w:r w:rsidR="007A6301">
        <w:rPr>
          <w:sz w:val="22"/>
          <w:szCs w:val="22"/>
        </w:rPr>
        <w:t>о</w:t>
      </w:r>
      <w:r w:rsidR="0020678B" w:rsidRPr="0020678B">
        <w:rPr>
          <w:sz w:val="22"/>
          <w:szCs w:val="22"/>
        </w:rPr>
        <w:t xml:space="preserve"> требовани</w:t>
      </w:r>
      <w:r w:rsidR="006215C0">
        <w:rPr>
          <w:sz w:val="22"/>
          <w:szCs w:val="22"/>
        </w:rPr>
        <w:t>я</w:t>
      </w:r>
      <w:r w:rsidR="0020678B" w:rsidRPr="0020678B">
        <w:rPr>
          <w:sz w:val="22"/>
          <w:szCs w:val="22"/>
        </w:rPr>
        <w:t xml:space="preserve"> переходит от Цедента к Цессионарию с момента поступления Цеденту денежных средств в размере цены права требования в полном объеме в соответствии с условиями  настоящего Договора.</w:t>
      </w:r>
    </w:p>
    <w:p w:rsidR="0020678B" w:rsidRPr="0020678B" w:rsidRDefault="0020678B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3A4" w:rsidRPr="00AF21FF" w:rsidRDefault="00F303A4" w:rsidP="007571F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F21FF">
        <w:rPr>
          <w:sz w:val="22"/>
          <w:szCs w:val="22"/>
        </w:rPr>
        <w:t>3. СУММА ДОГОВОРА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3.1. За уступаем</w:t>
      </w:r>
      <w:r w:rsidR="007A6301">
        <w:rPr>
          <w:sz w:val="22"/>
          <w:szCs w:val="22"/>
        </w:rPr>
        <w:t>о</w:t>
      </w:r>
      <w:r w:rsidRPr="00AF21FF">
        <w:rPr>
          <w:sz w:val="22"/>
          <w:szCs w:val="22"/>
        </w:rPr>
        <w:t>е прав</w:t>
      </w:r>
      <w:r w:rsidR="007A6301">
        <w:rPr>
          <w:sz w:val="22"/>
          <w:szCs w:val="22"/>
        </w:rPr>
        <w:t>о</w:t>
      </w:r>
      <w:r w:rsidRPr="00AF21FF">
        <w:rPr>
          <w:sz w:val="22"/>
          <w:szCs w:val="22"/>
        </w:rPr>
        <w:t xml:space="preserve"> требовани</w:t>
      </w:r>
      <w:r w:rsidR="006215C0">
        <w:rPr>
          <w:sz w:val="22"/>
          <w:szCs w:val="22"/>
        </w:rPr>
        <w:t>я</w:t>
      </w:r>
      <w:r w:rsidRPr="00AF21FF">
        <w:rPr>
          <w:sz w:val="22"/>
          <w:szCs w:val="22"/>
        </w:rPr>
        <w:t xml:space="preserve"> по  договору,  указанно</w:t>
      </w:r>
      <w:r w:rsidR="007A6301">
        <w:rPr>
          <w:sz w:val="22"/>
          <w:szCs w:val="22"/>
        </w:rPr>
        <w:t>е</w:t>
      </w:r>
      <w:r w:rsidRPr="00AF21FF">
        <w:rPr>
          <w:sz w:val="22"/>
          <w:szCs w:val="22"/>
        </w:rPr>
        <w:t xml:space="preserve"> в п. 1.1 настоящего Договора, Цессионарий выплачивает Цеденту денежные средства в размере _______________ (__________________________________________</w:t>
      </w:r>
      <w:r w:rsidR="00BF3C50">
        <w:rPr>
          <w:sz w:val="22"/>
          <w:szCs w:val="22"/>
        </w:rPr>
        <w:t>___________) рублей.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 xml:space="preserve">Задаток, перечисленный Цессионарием в размере </w:t>
      </w:r>
      <w:r w:rsidR="00EC55A7" w:rsidRPr="00DF0017">
        <w:t>_______</w:t>
      </w:r>
      <w:r w:rsidR="00EC55A7">
        <w:t>_____ (_________________</w:t>
      </w:r>
      <w:r w:rsidR="00EC55A7" w:rsidRPr="00DF0017">
        <w:t>___) рублей</w:t>
      </w:r>
      <w:r w:rsidR="004B37B9">
        <w:rPr>
          <w:sz w:val="22"/>
          <w:szCs w:val="22"/>
        </w:rPr>
        <w:t>,</w:t>
      </w:r>
      <w:r w:rsidRPr="00AF21FF">
        <w:rPr>
          <w:sz w:val="22"/>
          <w:szCs w:val="22"/>
        </w:rPr>
        <w:t xml:space="preserve"> засчитывается в счет оплаты покупной цены прав</w:t>
      </w:r>
      <w:r w:rsidR="007A6301">
        <w:rPr>
          <w:sz w:val="22"/>
          <w:szCs w:val="22"/>
        </w:rPr>
        <w:t>а</w:t>
      </w:r>
      <w:r w:rsidRPr="00AF21FF">
        <w:rPr>
          <w:sz w:val="22"/>
          <w:szCs w:val="22"/>
        </w:rPr>
        <w:t xml:space="preserve"> требовани</w:t>
      </w:r>
      <w:r w:rsidR="007A6301">
        <w:rPr>
          <w:sz w:val="22"/>
          <w:szCs w:val="22"/>
        </w:rPr>
        <w:t>я</w:t>
      </w:r>
      <w:r w:rsidRPr="00AF21FF">
        <w:rPr>
          <w:sz w:val="22"/>
          <w:szCs w:val="22"/>
        </w:rPr>
        <w:t>.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 xml:space="preserve">3.2. Оплата указанной в п. 3.1 настоящего Договора суммы производится путем перечисления денежных средств на расчетный (основной) счет Цедента не позднее чем через 30 </w:t>
      </w:r>
      <w:r w:rsidR="00ED1BC0">
        <w:rPr>
          <w:sz w:val="22"/>
          <w:szCs w:val="22"/>
        </w:rPr>
        <w:t>д</w:t>
      </w:r>
      <w:r w:rsidRPr="00AF21FF">
        <w:rPr>
          <w:sz w:val="22"/>
          <w:szCs w:val="22"/>
        </w:rPr>
        <w:t>ней с даты заключения настоящего Договора.</w:t>
      </w:r>
    </w:p>
    <w:p w:rsidR="00EC55A7" w:rsidRDefault="00EC55A7" w:rsidP="007571F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03A4" w:rsidRPr="00AF21FF" w:rsidRDefault="00F303A4" w:rsidP="007571F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F21FF">
        <w:rPr>
          <w:sz w:val="22"/>
          <w:szCs w:val="22"/>
        </w:rPr>
        <w:t>4. ОТВЕТСТВЕННОСТЬ СТОРОН</w:t>
      </w:r>
    </w:p>
    <w:p w:rsidR="00F303A4" w:rsidRPr="00C82DFA" w:rsidRDefault="00F303A4" w:rsidP="00F303A4">
      <w:pPr>
        <w:pStyle w:val="2"/>
        <w:tabs>
          <w:tab w:val="num" w:pos="360"/>
        </w:tabs>
        <w:spacing w:after="0" w:line="240" w:lineRule="auto"/>
        <w:jc w:val="both"/>
        <w:rPr>
          <w:sz w:val="22"/>
          <w:szCs w:val="22"/>
        </w:rPr>
      </w:pPr>
      <w:r w:rsidRPr="00AF21FF">
        <w:rPr>
          <w:sz w:val="22"/>
          <w:szCs w:val="22"/>
        </w:rPr>
        <w:tab/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F303A4" w:rsidRPr="00AF21FF" w:rsidRDefault="00C82DFA" w:rsidP="00F303A4">
      <w:pPr>
        <w:pStyle w:val="2"/>
        <w:tabs>
          <w:tab w:val="num" w:pos="36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4.2</w:t>
      </w:r>
      <w:r w:rsidR="00F303A4" w:rsidRPr="00C82DFA">
        <w:rPr>
          <w:sz w:val="22"/>
          <w:szCs w:val="22"/>
        </w:rPr>
        <w:t>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получения Цессионарием уведомления Цедента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Цессионарием, остается у Цедента.</w:t>
      </w:r>
      <w:r w:rsidR="00F303A4" w:rsidRPr="00AF21FF">
        <w:rPr>
          <w:sz w:val="22"/>
          <w:szCs w:val="22"/>
        </w:rPr>
        <w:t xml:space="preserve"> </w:t>
      </w:r>
    </w:p>
    <w:p w:rsidR="00854886" w:rsidRDefault="00C82DFA" w:rsidP="00F303A4">
      <w:pPr>
        <w:pStyle w:val="2"/>
        <w:tabs>
          <w:tab w:val="num" w:pos="36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4.3</w:t>
      </w:r>
      <w:r w:rsidR="00F303A4" w:rsidRPr="00AF21FF">
        <w:rPr>
          <w:sz w:val="22"/>
          <w:szCs w:val="22"/>
        </w:rPr>
        <w:t xml:space="preserve">. Споры по Договору разрешаются путем переговоров. </w:t>
      </w:r>
      <w:r w:rsidR="0020678B" w:rsidRPr="0020678B">
        <w:rPr>
          <w:sz w:val="22"/>
          <w:szCs w:val="22"/>
        </w:rPr>
        <w:t>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  <w:r w:rsidR="00F303A4" w:rsidRPr="00AF21FF">
        <w:rPr>
          <w:sz w:val="22"/>
          <w:szCs w:val="22"/>
        </w:rPr>
        <w:tab/>
      </w:r>
    </w:p>
    <w:p w:rsidR="00F303A4" w:rsidRPr="00AF21FF" w:rsidRDefault="00854886" w:rsidP="00F303A4">
      <w:pPr>
        <w:pStyle w:val="2"/>
        <w:tabs>
          <w:tab w:val="num" w:pos="36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303A4" w:rsidRPr="00AF21FF">
        <w:rPr>
          <w:sz w:val="22"/>
          <w:szCs w:val="22"/>
        </w:rPr>
        <w:t>4.</w:t>
      </w:r>
      <w:r w:rsidR="00C82DFA">
        <w:rPr>
          <w:sz w:val="22"/>
          <w:szCs w:val="22"/>
        </w:rPr>
        <w:t>4</w:t>
      </w:r>
      <w:r w:rsidR="00F303A4" w:rsidRPr="00AF21FF">
        <w:rPr>
          <w:sz w:val="22"/>
          <w:szCs w:val="22"/>
        </w:rPr>
        <w:t>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которые сторона не могла предотвратить разумными мерами.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3A4" w:rsidRPr="00AF21FF" w:rsidRDefault="00F303A4" w:rsidP="007571F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F21FF">
        <w:rPr>
          <w:sz w:val="22"/>
          <w:szCs w:val="22"/>
        </w:rPr>
        <w:t>5. ЗАКЛЮЧИТЕЛЬНЫЕ ПОЛОЖЕНИЯ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 xml:space="preserve">5.1. Во всем остальном, что не предусмотрено условиями настоящего Договора, стороны руководствуются действующим законодательством </w:t>
      </w:r>
      <w:r w:rsidR="007571FF">
        <w:rPr>
          <w:sz w:val="22"/>
          <w:szCs w:val="22"/>
        </w:rPr>
        <w:t>Российской Федерации</w:t>
      </w:r>
      <w:r w:rsidRPr="00AF21FF">
        <w:rPr>
          <w:sz w:val="22"/>
          <w:szCs w:val="22"/>
        </w:rPr>
        <w:t>.</w:t>
      </w:r>
    </w:p>
    <w:p w:rsidR="00F303A4" w:rsidRPr="00AF21FF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F303A4" w:rsidRDefault="00F303A4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5.3.</w:t>
      </w:r>
      <w:r w:rsidR="0020678B">
        <w:rPr>
          <w:sz w:val="22"/>
          <w:szCs w:val="22"/>
        </w:rPr>
        <w:t xml:space="preserve"> Настоящий Договор составлен в 2</w:t>
      </w:r>
      <w:r w:rsidRPr="00AF21FF">
        <w:rPr>
          <w:sz w:val="22"/>
          <w:szCs w:val="22"/>
        </w:rPr>
        <w:t>-х экземплярах, имеющих одинаковую юридическую силу,</w:t>
      </w:r>
      <w:r w:rsidR="0020678B">
        <w:rPr>
          <w:sz w:val="22"/>
          <w:szCs w:val="22"/>
        </w:rPr>
        <w:t xml:space="preserve"> по одному для каждой из сторон.</w:t>
      </w:r>
    </w:p>
    <w:p w:rsidR="0020678B" w:rsidRPr="00AF21FF" w:rsidRDefault="0020678B" w:rsidP="00F30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3A4" w:rsidRPr="00AF21FF" w:rsidRDefault="00F303A4" w:rsidP="002067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21FF">
        <w:rPr>
          <w:rFonts w:ascii="Times New Roman" w:hAnsi="Times New Roman" w:cs="Times New Roman"/>
          <w:sz w:val="22"/>
          <w:szCs w:val="22"/>
        </w:rPr>
        <w:t>6. АДРЕСА И БАНКОВСКИЕ РЕКВИЗИТЫ СТОРОН</w:t>
      </w:r>
    </w:p>
    <w:p w:rsidR="0020678B" w:rsidRPr="00CD2088" w:rsidRDefault="0020678B" w:rsidP="00CD2088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54886" w:rsidTr="00854886">
        <w:tc>
          <w:tcPr>
            <w:tcW w:w="4785" w:type="dxa"/>
          </w:tcPr>
          <w:p w:rsidR="00854886" w:rsidRPr="00246B50" w:rsidRDefault="008548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6B50">
              <w:rPr>
                <w:b/>
                <w:sz w:val="22"/>
                <w:szCs w:val="22"/>
              </w:rPr>
              <w:t>ЦЕДЕНТ:</w:t>
            </w:r>
          </w:p>
        </w:tc>
        <w:tc>
          <w:tcPr>
            <w:tcW w:w="4786" w:type="dxa"/>
          </w:tcPr>
          <w:p w:rsidR="00854886" w:rsidRPr="00246B50" w:rsidRDefault="008548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6B50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854886" w:rsidTr="00854886">
        <w:trPr>
          <w:trHeight w:val="513"/>
        </w:trPr>
        <w:tc>
          <w:tcPr>
            <w:tcW w:w="4785" w:type="dxa"/>
            <w:vAlign w:val="center"/>
          </w:tcPr>
          <w:p w:rsidR="00854886" w:rsidRPr="00A915FC" w:rsidRDefault="008726E4" w:rsidP="006047B6">
            <w:pPr>
              <w:rPr>
                <w:rFonts w:eastAsia="Calibri"/>
                <w:b/>
                <w:sz w:val="22"/>
                <w:szCs w:val="22"/>
              </w:rPr>
            </w:pPr>
            <w:r w:rsidRPr="00A915FC">
              <w:rPr>
                <w:b/>
                <w:sz w:val="22"/>
                <w:szCs w:val="22"/>
              </w:rPr>
              <w:t>ОО</w:t>
            </w:r>
            <w:r w:rsidR="00246B50" w:rsidRPr="00A915FC">
              <w:rPr>
                <w:b/>
                <w:sz w:val="22"/>
                <w:szCs w:val="22"/>
              </w:rPr>
              <w:t>О «</w:t>
            </w:r>
            <w:r w:rsidR="006047B6">
              <w:rPr>
                <w:b/>
                <w:sz w:val="22"/>
                <w:szCs w:val="22"/>
              </w:rPr>
              <w:t>КДК</w:t>
            </w:r>
            <w:r w:rsidR="00A915FC" w:rsidRPr="00A915FC">
              <w:rPr>
                <w:b/>
                <w:sz w:val="22"/>
                <w:szCs w:val="22"/>
              </w:rPr>
              <w:t>»</w:t>
            </w:r>
            <w:r w:rsidR="00A915FC" w:rsidRPr="00A915F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854886" w:rsidRPr="00246B50" w:rsidRDefault="008548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4886" w:rsidTr="00854886">
        <w:tc>
          <w:tcPr>
            <w:tcW w:w="4785" w:type="dxa"/>
          </w:tcPr>
          <w:p w:rsidR="00854886" w:rsidRPr="00246B50" w:rsidRDefault="00854886">
            <w:pPr>
              <w:rPr>
                <w:rFonts w:eastAsia="Calibri"/>
                <w:b/>
                <w:sz w:val="22"/>
                <w:szCs w:val="22"/>
              </w:rPr>
            </w:pPr>
          </w:p>
          <w:p w:rsidR="00246B50" w:rsidRDefault="00854886" w:rsidP="00246B50">
            <w:pPr>
              <w:spacing w:line="216" w:lineRule="auto"/>
              <w:rPr>
                <w:sz w:val="22"/>
                <w:szCs w:val="22"/>
              </w:rPr>
            </w:pPr>
            <w:r w:rsidRPr="00246B50">
              <w:rPr>
                <w:b/>
                <w:noProof/>
                <w:sz w:val="22"/>
                <w:szCs w:val="22"/>
              </w:rPr>
              <w:t>Юр. и почт. адрес:</w:t>
            </w:r>
            <w:r w:rsidRPr="00246B50">
              <w:rPr>
                <w:noProof/>
                <w:sz w:val="22"/>
                <w:szCs w:val="22"/>
              </w:rPr>
              <w:t xml:space="preserve"> </w:t>
            </w:r>
            <w:r w:rsidR="006047B6" w:rsidRPr="00CB110E">
              <w:rPr>
                <w:sz w:val="22"/>
                <w:szCs w:val="22"/>
              </w:rPr>
              <w:t xml:space="preserve">185000, </w:t>
            </w:r>
            <w:r w:rsidR="006047B6" w:rsidRPr="00CB110E">
              <w:rPr>
                <w:color w:val="333333"/>
                <w:sz w:val="22"/>
                <w:szCs w:val="22"/>
              </w:rPr>
              <w:t xml:space="preserve">Республика Карелия, </w:t>
            </w:r>
            <w:proofErr w:type="gramStart"/>
            <w:r w:rsidR="006047B6" w:rsidRPr="00CB110E">
              <w:rPr>
                <w:color w:val="333333"/>
                <w:sz w:val="22"/>
                <w:szCs w:val="22"/>
              </w:rPr>
              <w:t>г</w:t>
            </w:r>
            <w:proofErr w:type="gramEnd"/>
            <w:r w:rsidR="006047B6" w:rsidRPr="00CB110E">
              <w:rPr>
                <w:color w:val="333333"/>
                <w:sz w:val="22"/>
                <w:szCs w:val="22"/>
              </w:rPr>
              <w:t>.</w:t>
            </w:r>
            <w:r w:rsidR="006047B6">
              <w:rPr>
                <w:color w:val="333333"/>
                <w:sz w:val="22"/>
                <w:szCs w:val="22"/>
              </w:rPr>
              <w:t xml:space="preserve"> </w:t>
            </w:r>
            <w:r w:rsidR="006047B6" w:rsidRPr="00CB110E">
              <w:rPr>
                <w:color w:val="333333"/>
                <w:sz w:val="22"/>
                <w:szCs w:val="22"/>
              </w:rPr>
              <w:t xml:space="preserve">Петрозаводск, </w:t>
            </w:r>
            <w:r w:rsidR="006047B6" w:rsidRPr="00CB110E">
              <w:rPr>
                <w:sz w:val="22"/>
                <w:szCs w:val="22"/>
              </w:rPr>
              <w:t>ул. Архипова, д. 30, литер 1, этаж 2, номер посещения по плану 5</w:t>
            </w:r>
            <w:r w:rsidR="006047B6">
              <w:rPr>
                <w:sz w:val="22"/>
                <w:szCs w:val="22"/>
              </w:rPr>
              <w:t>.</w:t>
            </w:r>
          </w:p>
          <w:p w:rsidR="006047B6" w:rsidRPr="00246B50" w:rsidRDefault="006047B6" w:rsidP="00246B5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185010, г. Петрозаводск, а/я 6.</w:t>
            </w:r>
          </w:p>
          <w:p w:rsidR="00246B50" w:rsidRPr="00246B50" w:rsidRDefault="00246B50" w:rsidP="00246B50">
            <w:pPr>
              <w:rPr>
                <w:sz w:val="22"/>
                <w:szCs w:val="22"/>
              </w:rPr>
            </w:pPr>
          </w:p>
          <w:p w:rsidR="00246B50" w:rsidRPr="00246B50" w:rsidRDefault="00246B50" w:rsidP="00246B50">
            <w:pPr>
              <w:jc w:val="both"/>
              <w:rPr>
                <w:sz w:val="22"/>
                <w:szCs w:val="22"/>
              </w:rPr>
            </w:pPr>
            <w:r w:rsidRPr="00246B50">
              <w:rPr>
                <w:noProof/>
                <w:sz w:val="22"/>
                <w:szCs w:val="22"/>
              </w:rPr>
              <w:t xml:space="preserve">ИНН </w:t>
            </w:r>
            <w:r w:rsidR="006047B6" w:rsidRPr="000F6DD0">
              <w:t>1001267810</w:t>
            </w:r>
            <w:r w:rsidRPr="00246B50">
              <w:rPr>
                <w:sz w:val="22"/>
                <w:szCs w:val="22"/>
              </w:rPr>
              <w:t xml:space="preserve"> </w:t>
            </w:r>
            <w:r w:rsidRPr="00246B50">
              <w:rPr>
                <w:color w:val="000000"/>
                <w:sz w:val="22"/>
                <w:szCs w:val="22"/>
              </w:rPr>
              <w:t xml:space="preserve">КПП </w:t>
            </w:r>
            <w:r w:rsidR="006047B6">
              <w:rPr>
                <w:color w:val="000000"/>
                <w:sz w:val="22"/>
                <w:szCs w:val="22"/>
              </w:rPr>
              <w:t>100101001</w:t>
            </w:r>
          </w:p>
          <w:p w:rsidR="00246B50" w:rsidRPr="00246B50" w:rsidRDefault="00246B50" w:rsidP="00246B50">
            <w:pPr>
              <w:jc w:val="both"/>
              <w:rPr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 xml:space="preserve">ОГРН </w:t>
            </w:r>
            <w:r w:rsidR="006047B6" w:rsidRPr="000F6DD0">
              <w:t>1131001002660</w:t>
            </w:r>
          </w:p>
          <w:p w:rsidR="00246B50" w:rsidRPr="00246B50" w:rsidRDefault="00246B50" w:rsidP="00246B50">
            <w:pPr>
              <w:rPr>
                <w:sz w:val="22"/>
                <w:szCs w:val="22"/>
              </w:rPr>
            </w:pPr>
          </w:p>
          <w:p w:rsidR="00246B50" w:rsidRPr="00246B50" w:rsidRDefault="00246B50" w:rsidP="00246B50">
            <w:pPr>
              <w:rPr>
                <w:sz w:val="22"/>
                <w:szCs w:val="22"/>
              </w:rPr>
            </w:pPr>
            <w:r w:rsidRPr="00246B50">
              <w:rPr>
                <w:b/>
                <w:sz w:val="22"/>
                <w:szCs w:val="22"/>
              </w:rPr>
              <w:t>Банковские реквизиты</w:t>
            </w:r>
            <w:r w:rsidRPr="00246B50">
              <w:rPr>
                <w:sz w:val="22"/>
                <w:szCs w:val="22"/>
              </w:rPr>
              <w:t>:</w:t>
            </w:r>
          </w:p>
          <w:p w:rsidR="006047B6" w:rsidRDefault="006047B6" w:rsidP="00246B50">
            <w:proofErr w:type="spellStart"/>
            <w:proofErr w:type="gramStart"/>
            <w:r w:rsidRPr="000F6DD0">
              <w:t>р</w:t>
            </w:r>
            <w:proofErr w:type="spellEnd"/>
            <w:proofErr w:type="gramEnd"/>
            <w:r w:rsidRPr="000F6DD0">
              <w:t>/с 40702810425000106903 в Отделении №8628 Сбербанка России г. Петрозав</w:t>
            </w:r>
            <w:r>
              <w:t>одск</w:t>
            </w:r>
          </w:p>
          <w:p w:rsidR="006047B6" w:rsidRDefault="006047B6" w:rsidP="00246B50">
            <w:r>
              <w:t>к/с 30101810600000000673</w:t>
            </w:r>
          </w:p>
          <w:p w:rsidR="00246B50" w:rsidRPr="00246B50" w:rsidRDefault="006047B6" w:rsidP="00246B50">
            <w:pPr>
              <w:rPr>
                <w:sz w:val="22"/>
                <w:szCs w:val="22"/>
              </w:rPr>
            </w:pPr>
            <w:r w:rsidRPr="000F6DD0">
              <w:t>БИК 048602673</w:t>
            </w:r>
          </w:p>
          <w:p w:rsidR="00854886" w:rsidRPr="00246B50" w:rsidRDefault="00854886" w:rsidP="00246B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854886" w:rsidRPr="00246B50" w:rsidRDefault="00854886">
            <w:pPr>
              <w:rPr>
                <w:rFonts w:eastAsia="Calibri"/>
                <w:b/>
                <w:sz w:val="22"/>
                <w:szCs w:val="22"/>
              </w:rPr>
            </w:pPr>
          </w:p>
          <w:p w:rsidR="00854886" w:rsidRPr="00246B50" w:rsidRDefault="00854886">
            <w:pPr>
              <w:spacing w:line="216" w:lineRule="auto"/>
              <w:rPr>
                <w:sz w:val="22"/>
                <w:szCs w:val="22"/>
              </w:rPr>
            </w:pPr>
            <w:r w:rsidRPr="00246B50">
              <w:rPr>
                <w:b/>
                <w:noProof/>
                <w:sz w:val="22"/>
                <w:szCs w:val="22"/>
              </w:rPr>
              <w:t>Юр. и почт. адрес:</w:t>
            </w:r>
            <w:r w:rsidRPr="00246B50">
              <w:rPr>
                <w:noProof/>
                <w:sz w:val="22"/>
                <w:szCs w:val="22"/>
              </w:rPr>
              <w:t xml:space="preserve"> </w:t>
            </w:r>
            <w:r w:rsidRPr="00246B50">
              <w:rPr>
                <w:sz w:val="22"/>
                <w:szCs w:val="22"/>
              </w:rPr>
              <w:t>___________</w:t>
            </w:r>
            <w:r w:rsidR="004B37B9">
              <w:rPr>
                <w:sz w:val="22"/>
                <w:szCs w:val="22"/>
              </w:rPr>
              <w:t>____</w:t>
            </w:r>
            <w:r w:rsidRPr="00246B50">
              <w:rPr>
                <w:sz w:val="22"/>
                <w:szCs w:val="22"/>
              </w:rPr>
              <w:t>_________</w:t>
            </w:r>
          </w:p>
          <w:p w:rsidR="00854886" w:rsidRPr="00246B50" w:rsidRDefault="00854886">
            <w:pPr>
              <w:spacing w:line="216" w:lineRule="auto"/>
              <w:rPr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>________________________________</w:t>
            </w:r>
            <w:r w:rsidR="004B37B9">
              <w:rPr>
                <w:sz w:val="22"/>
                <w:szCs w:val="22"/>
              </w:rPr>
              <w:t>___</w:t>
            </w:r>
            <w:r w:rsidRPr="00246B50">
              <w:rPr>
                <w:sz w:val="22"/>
                <w:szCs w:val="22"/>
              </w:rPr>
              <w:t>______</w:t>
            </w:r>
          </w:p>
          <w:p w:rsidR="00854886" w:rsidRPr="00246B50" w:rsidRDefault="00854886">
            <w:pPr>
              <w:rPr>
                <w:sz w:val="22"/>
                <w:szCs w:val="22"/>
              </w:rPr>
            </w:pPr>
          </w:p>
          <w:p w:rsidR="00854886" w:rsidRPr="00246B50" w:rsidRDefault="00854886">
            <w:pPr>
              <w:jc w:val="both"/>
              <w:rPr>
                <w:sz w:val="22"/>
                <w:szCs w:val="22"/>
              </w:rPr>
            </w:pPr>
            <w:r w:rsidRPr="00246B50">
              <w:rPr>
                <w:noProof/>
                <w:sz w:val="22"/>
                <w:szCs w:val="22"/>
              </w:rPr>
              <w:t xml:space="preserve">ИНН </w:t>
            </w:r>
            <w:r w:rsidRPr="00246B50">
              <w:rPr>
                <w:sz w:val="22"/>
                <w:szCs w:val="22"/>
              </w:rPr>
              <w:t>____</w:t>
            </w:r>
            <w:r w:rsidR="004B37B9">
              <w:rPr>
                <w:sz w:val="22"/>
                <w:szCs w:val="22"/>
              </w:rPr>
              <w:t>___</w:t>
            </w:r>
            <w:r w:rsidRPr="00246B50">
              <w:rPr>
                <w:sz w:val="22"/>
                <w:szCs w:val="22"/>
              </w:rPr>
              <w:t xml:space="preserve">_______ </w:t>
            </w:r>
            <w:r w:rsidRPr="00246B50">
              <w:rPr>
                <w:color w:val="000000"/>
                <w:sz w:val="22"/>
                <w:szCs w:val="22"/>
              </w:rPr>
              <w:t xml:space="preserve">КПП </w:t>
            </w:r>
            <w:r w:rsidRPr="00246B50">
              <w:rPr>
                <w:sz w:val="22"/>
                <w:szCs w:val="22"/>
              </w:rPr>
              <w:t>___</w:t>
            </w:r>
            <w:r w:rsidR="004B37B9">
              <w:rPr>
                <w:sz w:val="22"/>
                <w:szCs w:val="22"/>
              </w:rPr>
              <w:t>__</w:t>
            </w:r>
            <w:r w:rsidRPr="00246B50">
              <w:rPr>
                <w:sz w:val="22"/>
                <w:szCs w:val="22"/>
              </w:rPr>
              <w:t>_______</w:t>
            </w:r>
            <w:r w:rsidR="004B37B9">
              <w:rPr>
                <w:sz w:val="22"/>
                <w:szCs w:val="22"/>
              </w:rPr>
              <w:t>____</w:t>
            </w:r>
            <w:r w:rsidRPr="00246B50">
              <w:rPr>
                <w:sz w:val="22"/>
                <w:szCs w:val="22"/>
              </w:rPr>
              <w:t xml:space="preserve"> </w:t>
            </w:r>
          </w:p>
          <w:p w:rsidR="00854886" w:rsidRPr="00246B50" w:rsidRDefault="00854886">
            <w:pPr>
              <w:jc w:val="both"/>
              <w:rPr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>ОГРН ______________</w:t>
            </w:r>
            <w:r w:rsidR="004B37B9">
              <w:rPr>
                <w:sz w:val="22"/>
                <w:szCs w:val="22"/>
              </w:rPr>
              <w:t>____________________</w:t>
            </w:r>
          </w:p>
          <w:p w:rsidR="00854886" w:rsidRPr="00246B50" w:rsidRDefault="00854886">
            <w:pPr>
              <w:rPr>
                <w:sz w:val="22"/>
                <w:szCs w:val="22"/>
              </w:rPr>
            </w:pPr>
          </w:p>
          <w:p w:rsidR="00854886" w:rsidRPr="00246B50" w:rsidRDefault="00854886">
            <w:pPr>
              <w:rPr>
                <w:b/>
                <w:sz w:val="22"/>
                <w:szCs w:val="22"/>
              </w:rPr>
            </w:pPr>
            <w:r w:rsidRPr="00246B50">
              <w:rPr>
                <w:b/>
                <w:sz w:val="22"/>
                <w:szCs w:val="22"/>
              </w:rPr>
              <w:t>Банковские реквизиты:</w:t>
            </w:r>
          </w:p>
          <w:p w:rsidR="00854886" w:rsidRPr="00246B50" w:rsidRDefault="00854886">
            <w:pPr>
              <w:rPr>
                <w:sz w:val="22"/>
                <w:szCs w:val="22"/>
              </w:rPr>
            </w:pPr>
            <w:proofErr w:type="spellStart"/>
            <w:r w:rsidRPr="00246B50">
              <w:rPr>
                <w:sz w:val="22"/>
                <w:szCs w:val="22"/>
              </w:rPr>
              <w:t>р</w:t>
            </w:r>
            <w:proofErr w:type="spellEnd"/>
            <w:r w:rsidRPr="00246B50">
              <w:rPr>
                <w:sz w:val="22"/>
                <w:szCs w:val="22"/>
              </w:rPr>
              <w:t>/</w:t>
            </w:r>
            <w:proofErr w:type="spellStart"/>
            <w:r w:rsidRPr="00246B50">
              <w:rPr>
                <w:sz w:val="22"/>
                <w:szCs w:val="22"/>
              </w:rPr>
              <w:t>с</w:t>
            </w:r>
            <w:r w:rsidR="004B37B9">
              <w:rPr>
                <w:sz w:val="22"/>
                <w:szCs w:val="22"/>
              </w:rPr>
              <w:t>ч</w:t>
            </w:r>
            <w:proofErr w:type="spellEnd"/>
            <w:r w:rsidRPr="00246B50">
              <w:rPr>
                <w:sz w:val="22"/>
                <w:szCs w:val="22"/>
              </w:rPr>
              <w:t xml:space="preserve"> ________</w:t>
            </w:r>
            <w:r w:rsidR="004B37B9">
              <w:rPr>
                <w:sz w:val="22"/>
                <w:szCs w:val="22"/>
              </w:rPr>
              <w:t>__________________</w:t>
            </w:r>
            <w:r w:rsidRPr="00246B50">
              <w:rPr>
                <w:sz w:val="22"/>
                <w:szCs w:val="22"/>
              </w:rPr>
              <w:t>___________</w:t>
            </w:r>
          </w:p>
          <w:p w:rsidR="00854886" w:rsidRPr="00246B50" w:rsidRDefault="00854886">
            <w:pPr>
              <w:rPr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>в ____________________________</w:t>
            </w:r>
            <w:r w:rsidR="004B37B9">
              <w:rPr>
                <w:sz w:val="22"/>
                <w:szCs w:val="22"/>
              </w:rPr>
              <w:t>____</w:t>
            </w:r>
            <w:r w:rsidRPr="00246B50">
              <w:rPr>
                <w:sz w:val="22"/>
                <w:szCs w:val="22"/>
              </w:rPr>
              <w:t>________</w:t>
            </w:r>
          </w:p>
          <w:p w:rsidR="00854886" w:rsidRPr="00246B50" w:rsidRDefault="00854886">
            <w:pPr>
              <w:rPr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>к/</w:t>
            </w:r>
            <w:proofErr w:type="spellStart"/>
            <w:r w:rsidRPr="00246B50">
              <w:rPr>
                <w:sz w:val="22"/>
                <w:szCs w:val="22"/>
              </w:rPr>
              <w:t>с</w:t>
            </w:r>
            <w:r w:rsidR="004B37B9">
              <w:rPr>
                <w:sz w:val="22"/>
                <w:szCs w:val="22"/>
              </w:rPr>
              <w:t>ч</w:t>
            </w:r>
            <w:proofErr w:type="spellEnd"/>
            <w:r w:rsidRPr="00246B50">
              <w:rPr>
                <w:sz w:val="22"/>
                <w:szCs w:val="22"/>
              </w:rPr>
              <w:t xml:space="preserve"> ___________________</w:t>
            </w:r>
            <w:r w:rsidR="004B37B9">
              <w:rPr>
                <w:sz w:val="22"/>
                <w:szCs w:val="22"/>
              </w:rPr>
              <w:t>__________________</w:t>
            </w:r>
          </w:p>
          <w:p w:rsidR="00854886" w:rsidRPr="00246B50" w:rsidRDefault="00854886">
            <w:pPr>
              <w:rPr>
                <w:rFonts w:eastAsia="Calibri"/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>БИК ____________</w:t>
            </w:r>
            <w:r w:rsidR="004B37B9">
              <w:rPr>
                <w:sz w:val="22"/>
                <w:szCs w:val="22"/>
              </w:rPr>
              <w:t>________________________</w:t>
            </w:r>
            <w:r w:rsidRPr="00246B50">
              <w:rPr>
                <w:sz w:val="22"/>
                <w:szCs w:val="22"/>
              </w:rPr>
              <w:t>_</w:t>
            </w:r>
          </w:p>
        </w:tc>
      </w:tr>
      <w:tr w:rsidR="00854886" w:rsidTr="00854886">
        <w:tc>
          <w:tcPr>
            <w:tcW w:w="4785" w:type="dxa"/>
          </w:tcPr>
          <w:p w:rsidR="00246B50" w:rsidRDefault="00246B50" w:rsidP="00246B50">
            <w:pPr>
              <w:rPr>
                <w:b/>
                <w:sz w:val="22"/>
                <w:szCs w:val="22"/>
              </w:rPr>
            </w:pPr>
          </w:p>
          <w:p w:rsidR="00246B50" w:rsidRPr="00246B50" w:rsidRDefault="00246B50" w:rsidP="00246B50">
            <w:pPr>
              <w:rPr>
                <w:b/>
                <w:sz w:val="22"/>
                <w:szCs w:val="22"/>
              </w:rPr>
            </w:pPr>
            <w:r w:rsidRPr="00246B50">
              <w:rPr>
                <w:b/>
                <w:sz w:val="22"/>
                <w:szCs w:val="22"/>
              </w:rPr>
              <w:t>Конкурсный управляющий</w:t>
            </w:r>
          </w:p>
          <w:p w:rsidR="00246B50" w:rsidRPr="00246B50" w:rsidRDefault="008726E4" w:rsidP="00246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</w:t>
            </w:r>
            <w:r w:rsidR="00246B50" w:rsidRPr="00246B50">
              <w:rPr>
                <w:b/>
                <w:sz w:val="22"/>
                <w:szCs w:val="22"/>
              </w:rPr>
              <w:t>О «</w:t>
            </w:r>
            <w:r w:rsidR="006047B6">
              <w:rPr>
                <w:b/>
                <w:sz w:val="22"/>
                <w:szCs w:val="22"/>
              </w:rPr>
              <w:t>КДК</w:t>
            </w:r>
            <w:r w:rsidR="00246B50" w:rsidRPr="00246B50">
              <w:rPr>
                <w:b/>
                <w:sz w:val="22"/>
                <w:szCs w:val="22"/>
              </w:rPr>
              <w:t>»</w:t>
            </w:r>
          </w:p>
          <w:p w:rsidR="00246B50" w:rsidRPr="00246B50" w:rsidRDefault="00246B50" w:rsidP="00246B50">
            <w:pPr>
              <w:rPr>
                <w:b/>
                <w:sz w:val="22"/>
                <w:szCs w:val="22"/>
              </w:rPr>
            </w:pPr>
          </w:p>
          <w:p w:rsidR="00246B50" w:rsidRPr="00246B50" w:rsidRDefault="00246B50" w:rsidP="00246B50">
            <w:pPr>
              <w:rPr>
                <w:b/>
                <w:sz w:val="22"/>
                <w:szCs w:val="22"/>
              </w:rPr>
            </w:pPr>
            <w:r w:rsidRPr="00246B50">
              <w:rPr>
                <w:b/>
                <w:sz w:val="22"/>
                <w:szCs w:val="22"/>
              </w:rPr>
              <w:t xml:space="preserve">____________________/ </w:t>
            </w:r>
            <w:r w:rsidR="006047B6">
              <w:rPr>
                <w:b/>
                <w:sz w:val="22"/>
                <w:szCs w:val="22"/>
              </w:rPr>
              <w:t>Беньяминов И.В.</w:t>
            </w:r>
            <w:r w:rsidRPr="00246B50">
              <w:rPr>
                <w:b/>
                <w:sz w:val="22"/>
                <w:szCs w:val="22"/>
              </w:rPr>
              <w:t xml:space="preserve"> /</w:t>
            </w:r>
          </w:p>
          <w:p w:rsidR="00854886" w:rsidRPr="00246B50" w:rsidRDefault="00246B50" w:rsidP="00246B50">
            <w:pPr>
              <w:rPr>
                <w:rFonts w:eastAsia="Calibri"/>
                <w:b/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 xml:space="preserve">              </w:t>
            </w:r>
            <w:r w:rsidRPr="00246B50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854886" w:rsidRPr="00246B50" w:rsidRDefault="00854886">
            <w:pPr>
              <w:rPr>
                <w:rFonts w:eastAsia="Calibri"/>
                <w:sz w:val="22"/>
                <w:szCs w:val="22"/>
              </w:rPr>
            </w:pPr>
          </w:p>
          <w:p w:rsidR="00854886" w:rsidRPr="00246B50" w:rsidRDefault="00854886">
            <w:pPr>
              <w:rPr>
                <w:b/>
                <w:sz w:val="22"/>
                <w:szCs w:val="22"/>
              </w:rPr>
            </w:pPr>
            <w:r w:rsidRPr="00246B50">
              <w:rPr>
                <w:b/>
                <w:sz w:val="22"/>
                <w:szCs w:val="22"/>
              </w:rPr>
              <w:t>Генеральный директор</w:t>
            </w:r>
          </w:p>
          <w:p w:rsidR="00854886" w:rsidRPr="00246B50" w:rsidRDefault="00854886">
            <w:pPr>
              <w:rPr>
                <w:b/>
                <w:sz w:val="22"/>
                <w:szCs w:val="22"/>
              </w:rPr>
            </w:pPr>
            <w:r w:rsidRPr="00246B50">
              <w:rPr>
                <w:b/>
                <w:sz w:val="22"/>
                <w:szCs w:val="22"/>
              </w:rPr>
              <w:t>_____________________________________</w:t>
            </w:r>
          </w:p>
          <w:p w:rsidR="00854886" w:rsidRPr="00246B50" w:rsidRDefault="00854886">
            <w:pPr>
              <w:rPr>
                <w:b/>
                <w:sz w:val="22"/>
                <w:szCs w:val="22"/>
              </w:rPr>
            </w:pPr>
          </w:p>
          <w:p w:rsidR="00854886" w:rsidRPr="00246B50" w:rsidRDefault="00854886">
            <w:pPr>
              <w:rPr>
                <w:b/>
                <w:sz w:val="22"/>
                <w:szCs w:val="22"/>
              </w:rPr>
            </w:pPr>
            <w:r w:rsidRPr="00246B50">
              <w:rPr>
                <w:b/>
                <w:sz w:val="22"/>
                <w:szCs w:val="22"/>
              </w:rPr>
              <w:t>__________________/ _____________ /</w:t>
            </w:r>
          </w:p>
          <w:p w:rsidR="00854886" w:rsidRPr="00246B50" w:rsidRDefault="00854886">
            <w:pPr>
              <w:rPr>
                <w:rFonts w:eastAsia="Calibri"/>
                <w:b/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 xml:space="preserve">              </w:t>
            </w:r>
            <w:r w:rsidRPr="00246B50">
              <w:rPr>
                <w:b/>
                <w:sz w:val="22"/>
                <w:szCs w:val="22"/>
              </w:rPr>
              <w:t>М.П.</w:t>
            </w:r>
          </w:p>
        </w:tc>
      </w:tr>
    </w:tbl>
    <w:p w:rsidR="00EF21B1" w:rsidRPr="00CD2088" w:rsidRDefault="00EF21B1" w:rsidP="00854886">
      <w:pPr>
        <w:jc w:val="both"/>
        <w:rPr>
          <w:color w:val="000000"/>
          <w:sz w:val="22"/>
          <w:szCs w:val="22"/>
        </w:rPr>
      </w:pPr>
    </w:p>
    <w:sectPr w:rsidR="00EF21B1" w:rsidRPr="00CD2088" w:rsidSect="00B0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F10F14"/>
    <w:multiLevelType w:val="hybridMultilevel"/>
    <w:tmpl w:val="E1B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6347666"/>
    <w:multiLevelType w:val="hybridMultilevel"/>
    <w:tmpl w:val="EC8403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093A36"/>
    <w:rsid w:val="00013B82"/>
    <w:rsid w:val="00036644"/>
    <w:rsid w:val="0004241F"/>
    <w:rsid w:val="00047A92"/>
    <w:rsid w:val="000559F6"/>
    <w:rsid w:val="00062D1C"/>
    <w:rsid w:val="0008554A"/>
    <w:rsid w:val="00091003"/>
    <w:rsid w:val="00093A36"/>
    <w:rsid w:val="000A2944"/>
    <w:rsid w:val="000B3FD4"/>
    <w:rsid w:val="000B53FE"/>
    <w:rsid w:val="000D5292"/>
    <w:rsid w:val="000D5B44"/>
    <w:rsid w:val="00104FFB"/>
    <w:rsid w:val="00122931"/>
    <w:rsid w:val="0013150A"/>
    <w:rsid w:val="001344C3"/>
    <w:rsid w:val="0013527A"/>
    <w:rsid w:val="00150706"/>
    <w:rsid w:val="0016180A"/>
    <w:rsid w:val="00161A8E"/>
    <w:rsid w:val="00164E05"/>
    <w:rsid w:val="00190755"/>
    <w:rsid w:val="001A0AC4"/>
    <w:rsid w:val="001A4A99"/>
    <w:rsid w:val="001B0FCB"/>
    <w:rsid w:val="001E28C0"/>
    <w:rsid w:val="001E412F"/>
    <w:rsid w:val="001E6FAD"/>
    <w:rsid w:val="001F253A"/>
    <w:rsid w:val="0020678B"/>
    <w:rsid w:val="002100F9"/>
    <w:rsid w:val="00211345"/>
    <w:rsid w:val="002427C1"/>
    <w:rsid w:val="00246B50"/>
    <w:rsid w:val="0025244D"/>
    <w:rsid w:val="0026605A"/>
    <w:rsid w:val="0029728F"/>
    <w:rsid w:val="002A765C"/>
    <w:rsid w:val="002C1A6F"/>
    <w:rsid w:val="002C65B6"/>
    <w:rsid w:val="002D4A25"/>
    <w:rsid w:val="002E0F9C"/>
    <w:rsid w:val="002E5C5B"/>
    <w:rsid w:val="00304CEA"/>
    <w:rsid w:val="0032378A"/>
    <w:rsid w:val="0034738E"/>
    <w:rsid w:val="003653E2"/>
    <w:rsid w:val="003734F6"/>
    <w:rsid w:val="003818A3"/>
    <w:rsid w:val="003850EF"/>
    <w:rsid w:val="003D1A34"/>
    <w:rsid w:val="003D4C81"/>
    <w:rsid w:val="003D503F"/>
    <w:rsid w:val="003D625F"/>
    <w:rsid w:val="003E41D7"/>
    <w:rsid w:val="003E5985"/>
    <w:rsid w:val="003F47BF"/>
    <w:rsid w:val="0047582C"/>
    <w:rsid w:val="00487B32"/>
    <w:rsid w:val="004945C0"/>
    <w:rsid w:val="004A0780"/>
    <w:rsid w:val="004B37B9"/>
    <w:rsid w:val="004C0FC3"/>
    <w:rsid w:val="005053E5"/>
    <w:rsid w:val="0052454D"/>
    <w:rsid w:val="005311C0"/>
    <w:rsid w:val="00546649"/>
    <w:rsid w:val="00570B7D"/>
    <w:rsid w:val="00577944"/>
    <w:rsid w:val="00584C80"/>
    <w:rsid w:val="00595833"/>
    <w:rsid w:val="005A3D28"/>
    <w:rsid w:val="005E6540"/>
    <w:rsid w:val="005F1F83"/>
    <w:rsid w:val="005F7FF7"/>
    <w:rsid w:val="006047B6"/>
    <w:rsid w:val="0061414F"/>
    <w:rsid w:val="006215C0"/>
    <w:rsid w:val="00641DBE"/>
    <w:rsid w:val="00655024"/>
    <w:rsid w:val="006709B1"/>
    <w:rsid w:val="00685A40"/>
    <w:rsid w:val="006B10CD"/>
    <w:rsid w:val="006F2F71"/>
    <w:rsid w:val="006F5814"/>
    <w:rsid w:val="00717467"/>
    <w:rsid w:val="00720672"/>
    <w:rsid w:val="00721969"/>
    <w:rsid w:val="00722809"/>
    <w:rsid w:val="00725746"/>
    <w:rsid w:val="0074043D"/>
    <w:rsid w:val="00742E0A"/>
    <w:rsid w:val="00756C7B"/>
    <w:rsid w:val="007571FF"/>
    <w:rsid w:val="00767928"/>
    <w:rsid w:val="007728D3"/>
    <w:rsid w:val="00776558"/>
    <w:rsid w:val="007A2D5D"/>
    <w:rsid w:val="007A6301"/>
    <w:rsid w:val="007B36D3"/>
    <w:rsid w:val="007C729A"/>
    <w:rsid w:val="007E5123"/>
    <w:rsid w:val="007F053F"/>
    <w:rsid w:val="00801A67"/>
    <w:rsid w:val="00813C72"/>
    <w:rsid w:val="00815ABA"/>
    <w:rsid w:val="00824684"/>
    <w:rsid w:val="00835137"/>
    <w:rsid w:val="0084544E"/>
    <w:rsid w:val="00854886"/>
    <w:rsid w:val="008726E4"/>
    <w:rsid w:val="008807FD"/>
    <w:rsid w:val="008816E0"/>
    <w:rsid w:val="008835EA"/>
    <w:rsid w:val="0088667D"/>
    <w:rsid w:val="008B536B"/>
    <w:rsid w:val="008D7DE6"/>
    <w:rsid w:val="00900184"/>
    <w:rsid w:val="00913CCB"/>
    <w:rsid w:val="00916F45"/>
    <w:rsid w:val="00922B68"/>
    <w:rsid w:val="00946F04"/>
    <w:rsid w:val="009771B1"/>
    <w:rsid w:val="009A78DE"/>
    <w:rsid w:val="009B6308"/>
    <w:rsid w:val="009D14A8"/>
    <w:rsid w:val="009D34D3"/>
    <w:rsid w:val="009F4293"/>
    <w:rsid w:val="009F4D00"/>
    <w:rsid w:val="00A12740"/>
    <w:rsid w:val="00A22715"/>
    <w:rsid w:val="00A26A00"/>
    <w:rsid w:val="00A322A3"/>
    <w:rsid w:val="00A41C4F"/>
    <w:rsid w:val="00A4640D"/>
    <w:rsid w:val="00A51F3E"/>
    <w:rsid w:val="00A56E2E"/>
    <w:rsid w:val="00A915FC"/>
    <w:rsid w:val="00AA0ECD"/>
    <w:rsid w:val="00AA6C30"/>
    <w:rsid w:val="00AB0B13"/>
    <w:rsid w:val="00AB44EB"/>
    <w:rsid w:val="00AD20F0"/>
    <w:rsid w:val="00AE2698"/>
    <w:rsid w:val="00AF7195"/>
    <w:rsid w:val="00B0104E"/>
    <w:rsid w:val="00B10E16"/>
    <w:rsid w:val="00B32FAC"/>
    <w:rsid w:val="00B3376F"/>
    <w:rsid w:val="00B41DB1"/>
    <w:rsid w:val="00B44E65"/>
    <w:rsid w:val="00B55F72"/>
    <w:rsid w:val="00B80A3A"/>
    <w:rsid w:val="00B8581F"/>
    <w:rsid w:val="00BB2549"/>
    <w:rsid w:val="00BC5CDE"/>
    <w:rsid w:val="00BD3160"/>
    <w:rsid w:val="00BD7065"/>
    <w:rsid w:val="00BE4FF3"/>
    <w:rsid w:val="00BF2738"/>
    <w:rsid w:val="00BF3C50"/>
    <w:rsid w:val="00BF5317"/>
    <w:rsid w:val="00BF6C4F"/>
    <w:rsid w:val="00C10EF7"/>
    <w:rsid w:val="00C11DF4"/>
    <w:rsid w:val="00C16FD4"/>
    <w:rsid w:val="00C24D6A"/>
    <w:rsid w:val="00C434B3"/>
    <w:rsid w:val="00C652EA"/>
    <w:rsid w:val="00C7165F"/>
    <w:rsid w:val="00C71684"/>
    <w:rsid w:val="00C82DFA"/>
    <w:rsid w:val="00C8334C"/>
    <w:rsid w:val="00C83BAB"/>
    <w:rsid w:val="00C9003C"/>
    <w:rsid w:val="00C9573F"/>
    <w:rsid w:val="00CA1F2E"/>
    <w:rsid w:val="00CA3F29"/>
    <w:rsid w:val="00CA604F"/>
    <w:rsid w:val="00CC2806"/>
    <w:rsid w:val="00CD2088"/>
    <w:rsid w:val="00CF1868"/>
    <w:rsid w:val="00D0168D"/>
    <w:rsid w:val="00D12C3C"/>
    <w:rsid w:val="00D341AE"/>
    <w:rsid w:val="00D464C5"/>
    <w:rsid w:val="00D614FA"/>
    <w:rsid w:val="00D61A90"/>
    <w:rsid w:val="00D75314"/>
    <w:rsid w:val="00D95072"/>
    <w:rsid w:val="00DA53F0"/>
    <w:rsid w:val="00DB30EB"/>
    <w:rsid w:val="00DC6374"/>
    <w:rsid w:val="00DE6F3C"/>
    <w:rsid w:val="00E00BB2"/>
    <w:rsid w:val="00E02A64"/>
    <w:rsid w:val="00E110E9"/>
    <w:rsid w:val="00E156F0"/>
    <w:rsid w:val="00E26DF0"/>
    <w:rsid w:val="00E672CA"/>
    <w:rsid w:val="00EC55A7"/>
    <w:rsid w:val="00EC5ADD"/>
    <w:rsid w:val="00ED1BC0"/>
    <w:rsid w:val="00ED23A0"/>
    <w:rsid w:val="00EE7623"/>
    <w:rsid w:val="00EF21B1"/>
    <w:rsid w:val="00F06861"/>
    <w:rsid w:val="00F10F81"/>
    <w:rsid w:val="00F303A4"/>
    <w:rsid w:val="00F323EF"/>
    <w:rsid w:val="00F67E41"/>
    <w:rsid w:val="00F8067F"/>
    <w:rsid w:val="00F86D22"/>
    <w:rsid w:val="00F875C8"/>
    <w:rsid w:val="00FA42F6"/>
    <w:rsid w:val="00FC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3A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093A36"/>
  </w:style>
  <w:style w:type="character" w:styleId="a4">
    <w:name w:val="Hyperlink"/>
    <w:rsid w:val="00093A36"/>
    <w:rPr>
      <w:strike w:val="0"/>
      <w:dstrike w:val="0"/>
      <w:color w:val="002156"/>
      <w:u w:val="none"/>
      <w:effect w:val="none"/>
    </w:rPr>
  </w:style>
  <w:style w:type="paragraph" w:customStyle="1" w:styleId="1">
    <w:name w:val="Знак1 Знак Знак Знак Знак Знак Знак Знак Знак Знак"/>
    <w:basedOn w:val="a"/>
    <w:rsid w:val="0048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87B3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141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73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Текст Знак"/>
    <w:link w:val="a8"/>
    <w:semiHidden/>
    <w:locked/>
    <w:rsid w:val="00B10E16"/>
    <w:rPr>
      <w:rFonts w:ascii="Courier New" w:hAnsi="Courier New" w:cs="Courier New"/>
      <w:lang w:val="ru-RU" w:eastAsia="ru-RU" w:bidi="ar-SA"/>
    </w:rPr>
  </w:style>
  <w:style w:type="paragraph" w:styleId="a8">
    <w:name w:val="Plain Text"/>
    <w:basedOn w:val="a"/>
    <w:link w:val="a7"/>
    <w:rsid w:val="00B10E16"/>
    <w:rPr>
      <w:rFonts w:ascii="Courier New" w:hAnsi="Courier New" w:cs="Courier New"/>
      <w:sz w:val="20"/>
      <w:szCs w:val="20"/>
    </w:rPr>
  </w:style>
  <w:style w:type="character" w:styleId="a9">
    <w:name w:val="annotation reference"/>
    <w:semiHidden/>
    <w:rsid w:val="0008554A"/>
    <w:rPr>
      <w:sz w:val="16"/>
      <w:szCs w:val="16"/>
    </w:rPr>
  </w:style>
  <w:style w:type="paragraph" w:styleId="aa">
    <w:name w:val="annotation text"/>
    <w:basedOn w:val="a"/>
    <w:semiHidden/>
    <w:rsid w:val="0008554A"/>
    <w:rPr>
      <w:sz w:val="20"/>
      <w:szCs w:val="20"/>
    </w:rPr>
  </w:style>
  <w:style w:type="paragraph" w:styleId="ab">
    <w:name w:val="annotation subject"/>
    <w:basedOn w:val="aa"/>
    <w:next w:val="aa"/>
    <w:semiHidden/>
    <w:rsid w:val="0008554A"/>
    <w:rPr>
      <w:b/>
      <w:bCs/>
    </w:rPr>
  </w:style>
  <w:style w:type="character" w:customStyle="1" w:styleId="5">
    <w:name w:val="Основной текст (5)_"/>
    <w:link w:val="50"/>
    <w:locked/>
    <w:rsid w:val="0008554A"/>
    <w:rPr>
      <w:b/>
      <w:bCs/>
      <w:sz w:val="19"/>
      <w:szCs w:val="19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08554A"/>
    <w:pPr>
      <w:shd w:val="clear" w:color="auto" w:fill="FFFFFF"/>
      <w:spacing w:before="240" w:after="240" w:line="240" w:lineRule="atLeast"/>
    </w:pPr>
    <w:rPr>
      <w:b/>
      <w:bCs/>
      <w:sz w:val="19"/>
      <w:szCs w:val="19"/>
      <w:shd w:val="clear" w:color="auto" w:fill="FFFFFF"/>
    </w:rPr>
  </w:style>
  <w:style w:type="paragraph" w:customStyle="1" w:styleId="ConsNormal">
    <w:name w:val="ConsNormal"/>
    <w:rsid w:val="00EF21B1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F21B1"/>
    <w:rPr>
      <w:rFonts w:ascii="Courier New" w:hAnsi="Courier New"/>
      <w:snapToGrid w:val="0"/>
    </w:rPr>
  </w:style>
  <w:style w:type="paragraph" w:customStyle="1" w:styleId="ConsTitle">
    <w:name w:val="ConsTitle"/>
    <w:rsid w:val="00EF21B1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2"/>
    <w:basedOn w:val="a"/>
    <w:rsid w:val="00F303A4"/>
    <w:pPr>
      <w:spacing w:after="120" w:line="480" w:lineRule="auto"/>
    </w:pPr>
    <w:rPr>
      <w:sz w:val="20"/>
      <w:szCs w:val="20"/>
    </w:rPr>
  </w:style>
  <w:style w:type="paragraph" w:customStyle="1" w:styleId="ConsPlusNonformat">
    <w:name w:val="ConsPlusNonformat"/>
    <w:rsid w:val="00F303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rsid w:val="00AB44EB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AB44EB"/>
    <w:pPr>
      <w:jc w:val="center"/>
    </w:pPr>
    <w:rPr>
      <w:szCs w:val="20"/>
    </w:rPr>
  </w:style>
  <w:style w:type="table" w:styleId="ae">
    <w:name w:val="Table Grid"/>
    <w:basedOn w:val="a1"/>
    <w:rsid w:val="00206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 торгов – ООО  «ПРАВОВОЙ ЦЕНТР КОНСАЛТИНГА И  ИНВЕСТИЦИЙ» сообщает о проведении торгов по продаже имущественных прав и прав требования, принадлежащих ОАО «Московская областная инвестиционная трастовая компания» (ИНН 5007036559, ОГРН 1025001103</vt:lpstr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 торгов – ООО  «ПРАВОВОЙ ЦЕНТР КОНСАЛТИНГА И  ИНВЕСТИЦИЙ» сообщает о проведении торгов по продаже имущественных прав и прав требования, принадлежащих ОАО «Московская областная инвестиционная трастовая компания» (ИНН 5007036559, ОГРН 1025001103</dc:title>
  <dc:creator>Просвирницына Рина</dc:creator>
  <cp:lastModifiedBy>2</cp:lastModifiedBy>
  <cp:revision>3</cp:revision>
  <cp:lastPrinted>2012-05-17T13:55:00Z</cp:lastPrinted>
  <dcterms:created xsi:type="dcterms:W3CDTF">2018-10-08T17:08:00Z</dcterms:created>
  <dcterms:modified xsi:type="dcterms:W3CDTF">2018-10-08T17:19:00Z</dcterms:modified>
</cp:coreProperties>
</file>