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1C" w:rsidRPr="00DC7215" w:rsidRDefault="00DC7215" w:rsidP="00D01798">
      <w:pPr>
        <w:pStyle w:val="21"/>
        <w:spacing w:line="360" w:lineRule="auto"/>
        <w:jc w:val="right"/>
        <w:rPr>
          <w:color w:val="FF0000"/>
          <w:sz w:val="22"/>
          <w:szCs w:val="22"/>
        </w:rPr>
      </w:pPr>
      <w:r w:rsidRPr="00DC7215">
        <w:rPr>
          <w:color w:val="FF0000"/>
          <w:sz w:val="22"/>
          <w:szCs w:val="22"/>
        </w:rPr>
        <w:t>проект</w:t>
      </w:r>
    </w:p>
    <w:p w:rsidR="005C57F3" w:rsidRPr="00DC7215" w:rsidRDefault="005C57F3" w:rsidP="00DC7215">
      <w:pPr>
        <w:pStyle w:val="21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ДОГОВОР  </w:t>
      </w:r>
    </w:p>
    <w:p w:rsidR="005C57F3" w:rsidRPr="00DC7215" w:rsidRDefault="005C57F3" w:rsidP="00DC7215">
      <w:pPr>
        <w:pStyle w:val="21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>КУПЛИ-ПРОДАЖИ ДОЛИ В УСТАВНОМ КАПИТАЛЕ</w:t>
      </w:r>
    </w:p>
    <w:p w:rsidR="005C57F3" w:rsidRPr="00DC7215" w:rsidRDefault="005C57F3" w:rsidP="00DC7215">
      <w:pPr>
        <w:pStyle w:val="21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 ОБЩЕСТВА С ОГРАНИЧЕННОЙ ОТВЕТСТВЕННОСТЬЮ  </w:t>
      </w:r>
    </w:p>
    <w:p w:rsidR="005C57F3" w:rsidRPr="00DC7215" w:rsidRDefault="005C57F3" w:rsidP="00DC7215">
      <w:pPr>
        <w:pStyle w:val="21"/>
        <w:rPr>
          <w:color w:val="000000" w:themeColor="text1"/>
          <w:sz w:val="22"/>
          <w:szCs w:val="22"/>
        </w:rPr>
      </w:pPr>
      <w:r w:rsidRPr="00DC7215">
        <w:rPr>
          <w:color w:val="000000" w:themeColor="text1"/>
          <w:sz w:val="22"/>
          <w:szCs w:val="22"/>
        </w:rPr>
        <w:t>«</w:t>
      </w:r>
      <w:r w:rsidR="00952D8F" w:rsidRPr="00DC7215">
        <w:rPr>
          <w:color w:val="000000" w:themeColor="text1"/>
          <w:sz w:val="22"/>
          <w:szCs w:val="22"/>
        </w:rPr>
        <w:t xml:space="preserve"> </w:t>
      </w:r>
      <w:r w:rsidR="00DC7215" w:rsidRPr="00DC7215">
        <w:rPr>
          <w:color w:val="000000" w:themeColor="text1"/>
          <w:sz w:val="22"/>
          <w:szCs w:val="22"/>
        </w:rPr>
        <w:t>Мебель для всех</w:t>
      </w:r>
      <w:r w:rsidRPr="00DC7215">
        <w:rPr>
          <w:color w:val="000000" w:themeColor="text1"/>
          <w:sz w:val="22"/>
          <w:szCs w:val="22"/>
        </w:rPr>
        <w:t>»</w:t>
      </w:r>
      <w:r w:rsidR="00DC7215" w:rsidRPr="00DC7215">
        <w:rPr>
          <w:color w:val="000000" w:themeColor="text1"/>
          <w:sz w:val="22"/>
          <w:szCs w:val="22"/>
        </w:rPr>
        <w:t xml:space="preserve"> ИНН/КПП 3906090337/390601001</w:t>
      </w:r>
    </w:p>
    <w:p w:rsidR="0075451C" w:rsidRPr="00DC7215" w:rsidRDefault="0075451C" w:rsidP="005C57F3">
      <w:pPr>
        <w:ind w:right="76" w:firstLine="180"/>
        <w:jc w:val="both"/>
        <w:rPr>
          <w:b/>
          <w:sz w:val="22"/>
          <w:szCs w:val="22"/>
        </w:rPr>
      </w:pPr>
    </w:p>
    <w:p w:rsidR="005C57F3" w:rsidRPr="00DC7215" w:rsidRDefault="0000221A" w:rsidP="005C57F3">
      <w:pPr>
        <w:rPr>
          <w:b/>
          <w:sz w:val="22"/>
          <w:szCs w:val="22"/>
        </w:rPr>
      </w:pPr>
      <w:r w:rsidRPr="00DC7215">
        <w:rPr>
          <w:b/>
          <w:sz w:val="22"/>
          <w:szCs w:val="22"/>
        </w:rPr>
        <w:t>Город Калининград</w:t>
      </w:r>
      <w:r w:rsidR="005C57F3" w:rsidRPr="00DC7215">
        <w:rPr>
          <w:b/>
          <w:sz w:val="22"/>
          <w:szCs w:val="22"/>
        </w:rPr>
        <w:t>, Российская Федерация</w:t>
      </w:r>
      <w:r w:rsidRPr="00DC7215">
        <w:rPr>
          <w:b/>
          <w:sz w:val="22"/>
          <w:szCs w:val="22"/>
        </w:rPr>
        <w:tab/>
      </w:r>
      <w:r w:rsidRPr="00DC7215">
        <w:rPr>
          <w:b/>
          <w:sz w:val="22"/>
          <w:szCs w:val="22"/>
        </w:rPr>
        <w:tab/>
      </w:r>
      <w:r w:rsidRPr="00DC7215">
        <w:rPr>
          <w:b/>
          <w:sz w:val="22"/>
          <w:szCs w:val="22"/>
        </w:rPr>
        <w:tab/>
        <w:t>«___»______________201</w:t>
      </w:r>
      <w:r w:rsidR="00DC7215" w:rsidRPr="00DC7215">
        <w:rPr>
          <w:b/>
          <w:sz w:val="22"/>
          <w:szCs w:val="22"/>
        </w:rPr>
        <w:t>8</w:t>
      </w:r>
      <w:r w:rsidRPr="00DC7215">
        <w:rPr>
          <w:b/>
          <w:sz w:val="22"/>
          <w:szCs w:val="22"/>
        </w:rPr>
        <w:t>г</w:t>
      </w:r>
      <w:r w:rsidR="005C57F3" w:rsidRPr="00DC7215">
        <w:rPr>
          <w:b/>
          <w:sz w:val="22"/>
          <w:szCs w:val="22"/>
        </w:rPr>
        <w:br/>
      </w:r>
    </w:p>
    <w:p w:rsidR="005C57F3" w:rsidRPr="00DC7215" w:rsidRDefault="005C57F3" w:rsidP="005C57F3">
      <w:pPr>
        <w:pStyle w:val="3"/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ab/>
      </w:r>
    </w:p>
    <w:p w:rsidR="00952D8F" w:rsidRPr="00DC7215" w:rsidRDefault="0000221A" w:rsidP="00952D8F">
      <w:pPr>
        <w:autoSpaceDE w:val="0"/>
        <w:jc w:val="both"/>
        <w:rPr>
          <w:b/>
          <w:sz w:val="22"/>
          <w:szCs w:val="22"/>
        </w:rPr>
      </w:pPr>
      <w:r w:rsidRPr="00DC7215">
        <w:rPr>
          <w:sz w:val="22"/>
          <w:szCs w:val="22"/>
        </w:rPr>
        <w:t>Я</w:t>
      </w:r>
      <w:proofErr w:type="gramStart"/>
      <w:r w:rsidRPr="00DC7215">
        <w:rPr>
          <w:sz w:val="22"/>
          <w:szCs w:val="22"/>
        </w:rPr>
        <w:t xml:space="preserve"> </w:t>
      </w:r>
      <w:r w:rsidR="00952D8F" w:rsidRPr="00DC7215">
        <w:rPr>
          <w:sz w:val="22"/>
          <w:szCs w:val="22"/>
        </w:rPr>
        <w:t>,</w:t>
      </w:r>
      <w:proofErr w:type="gramEnd"/>
      <w:r w:rsidR="00952D8F" w:rsidRPr="00DC7215">
        <w:rPr>
          <w:sz w:val="22"/>
          <w:szCs w:val="22"/>
        </w:rPr>
        <w:t xml:space="preserve"> </w:t>
      </w:r>
      <w:r w:rsidRPr="00DC7215">
        <w:rPr>
          <w:b/>
          <w:sz w:val="22"/>
          <w:szCs w:val="22"/>
        </w:rPr>
        <w:t>финансовый управляющий Ковтонюк Татьяна Александровна</w:t>
      </w:r>
      <w:r w:rsidR="00952D8F" w:rsidRPr="00DC7215">
        <w:rPr>
          <w:b/>
          <w:sz w:val="22"/>
          <w:szCs w:val="22"/>
        </w:rPr>
        <w:t xml:space="preserve"> </w:t>
      </w:r>
      <w:r w:rsidRPr="00DC7215">
        <w:rPr>
          <w:b/>
          <w:sz w:val="22"/>
          <w:szCs w:val="22"/>
        </w:rPr>
        <w:t>16.04.1976</w:t>
      </w:r>
      <w:r w:rsidR="00952D8F" w:rsidRPr="00DC7215">
        <w:rPr>
          <w:b/>
          <w:sz w:val="22"/>
          <w:szCs w:val="22"/>
        </w:rPr>
        <w:t xml:space="preserve"> года рождения, </w:t>
      </w:r>
      <w:r w:rsidRPr="00DC7215">
        <w:rPr>
          <w:b/>
          <w:sz w:val="22"/>
          <w:szCs w:val="22"/>
        </w:rPr>
        <w:t xml:space="preserve">действующая на основании </w:t>
      </w:r>
      <w:r w:rsidR="00DC7215" w:rsidRPr="00DC7215">
        <w:rPr>
          <w:b/>
          <w:sz w:val="22"/>
          <w:szCs w:val="22"/>
        </w:rPr>
        <w:t>Решения</w:t>
      </w:r>
      <w:r w:rsidR="003A0F51" w:rsidRPr="00DC7215">
        <w:rPr>
          <w:b/>
          <w:sz w:val="22"/>
          <w:szCs w:val="22"/>
        </w:rPr>
        <w:t xml:space="preserve"> </w:t>
      </w:r>
      <w:r w:rsidRPr="00DC7215">
        <w:rPr>
          <w:b/>
          <w:sz w:val="22"/>
          <w:szCs w:val="22"/>
        </w:rPr>
        <w:t xml:space="preserve"> Арбитражного суда  по Калининградской области № А21-</w:t>
      </w:r>
      <w:r w:rsidR="00DC7215" w:rsidRPr="00DC7215">
        <w:rPr>
          <w:b/>
          <w:sz w:val="22"/>
          <w:szCs w:val="22"/>
        </w:rPr>
        <w:t>1226</w:t>
      </w:r>
      <w:r w:rsidRPr="00DC7215">
        <w:rPr>
          <w:b/>
          <w:sz w:val="22"/>
          <w:szCs w:val="22"/>
        </w:rPr>
        <w:t>/201</w:t>
      </w:r>
      <w:r w:rsidR="00DC7215" w:rsidRPr="00DC7215">
        <w:rPr>
          <w:b/>
          <w:sz w:val="22"/>
          <w:szCs w:val="22"/>
        </w:rPr>
        <w:t>7 от 28</w:t>
      </w:r>
      <w:r w:rsidRPr="00DC7215">
        <w:rPr>
          <w:b/>
          <w:sz w:val="22"/>
          <w:szCs w:val="22"/>
        </w:rPr>
        <w:t xml:space="preserve"> </w:t>
      </w:r>
      <w:r w:rsidR="00DC7215" w:rsidRPr="00DC7215">
        <w:rPr>
          <w:b/>
          <w:sz w:val="22"/>
          <w:szCs w:val="22"/>
        </w:rPr>
        <w:t>августа</w:t>
      </w:r>
      <w:r w:rsidRPr="00DC7215">
        <w:rPr>
          <w:b/>
          <w:sz w:val="22"/>
          <w:szCs w:val="22"/>
        </w:rPr>
        <w:t xml:space="preserve"> 201</w:t>
      </w:r>
      <w:r w:rsidR="00DC7215" w:rsidRPr="00DC7215">
        <w:rPr>
          <w:b/>
          <w:sz w:val="22"/>
          <w:szCs w:val="22"/>
        </w:rPr>
        <w:t>7</w:t>
      </w:r>
      <w:r w:rsidRPr="00DC7215">
        <w:rPr>
          <w:b/>
          <w:sz w:val="22"/>
          <w:szCs w:val="22"/>
        </w:rPr>
        <w:t xml:space="preserve"> </w:t>
      </w:r>
      <w:r w:rsidRPr="00DC7215">
        <w:rPr>
          <w:b/>
          <w:color w:val="000000" w:themeColor="text1"/>
          <w:sz w:val="22"/>
          <w:szCs w:val="22"/>
        </w:rPr>
        <w:t xml:space="preserve">года </w:t>
      </w:r>
      <w:r w:rsidR="00952D8F" w:rsidRPr="00DC7215">
        <w:rPr>
          <w:b/>
          <w:color w:val="000000" w:themeColor="text1"/>
          <w:sz w:val="22"/>
          <w:szCs w:val="22"/>
        </w:rPr>
        <w:t xml:space="preserve"> </w:t>
      </w:r>
      <w:r w:rsidR="00952D8F" w:rsidRPr="00DC7215">
        <w:rPr>
          <w:color w:val="000000" w:themeColor="text1"/>
          <w:sz w:val="22"/>
          <w:szCs w:val="22"/>
        </w:rPr>
        <w:t>,</w:t>
      </w:r>
      <w:r w:rsidR="00952D8F" w:rsidRPr="00DC7215">
        <w:rPr>
          <w:sz w:val="22"/>
          <w:szCs w:val="22"/>
        </w:rPr>
        <w:t xml:space="preserve"> именуемый в дальнейшем </w:t>
      </w:r>
      <w:r w:rsidR="00952D8F" w:rsidRPr="00DC7215">
        <w:rPr>
          <w:b/>
          <w:sz w:val="22"/>
          <w:szCs w:val="22"/>
        </w:rPr>
        <w:t>«</w:t>
      </w:r>
      <w:r w:rsidR="00952D8F" w:rsidRPr="00DC7215">
        <w:rPr>
          <w:b/>
          <w:bCs/>
          <w:sz w:val="22"/>
          <w:szCs w:val="22"/>
        </w:rPr>
        <w:t>Продавец</w:t>
      </w:r>
      <w:r w:rsidR="00952D8F" w:rsidRPr="00DC7215">
        <w:rPr>
          <w:b/>
          <w:sz w:val="22"/>
          <w:szCs w:val="22"/>
        </w:rPr>
        <w:t xml:space="preserve">», с одной стороны,  </w:t>
      </w:r>
    </w:p>
    <w:p w:rsidR="00952D8F" w:rsidRPr="00DC7215" w:rsidRDefault="00952D8F" w:rsidP="00952D8F">
      <w:pPr>
        <w:autoSpaceDE w:val="0"/>
        <w:jc w:val="both"/>
        <w:rPr>
          <w:b/>
          <w:sz w:val="22"/>
          <w:szCs w:val="22"/>
        </w:rPr>
      </w:pPr>
    </w:p>
    <w:p w:rsidR="00952D8F" w:rsidRPr="00DC7215" w:rsidRDefault="00952D8F" w:rsidP="00952D8F">
      <w:pPr>
        <w:autoSpaceDE w:val="0"/>
        <w:rPr>
          <w:b/>
          <w:color w:val="000000" w:themeColor="text1"/>
          <w:sz w:val="22"/>
          <w:szCs w:val="22"/>
        </w:rPr>
      </w:pPr>
      <w:r w:rsidRPr="00DC7215">
        <w:rPr>
          <w:b/>
          <w:sz w:val="22"/>
          <w:szCs w:val="22"/>
        </w:rPr>
        <w:t>и гр</w:t>
      </w:r>
      <w:r w:rsidRPr="00DC7215">
        <w:rPr>
          <w:b/>
          <w:color w:val="000000" w:themeColor="text1"/>
          <w:sz w:val="22"/>
          <w:szCs w:val="22"/>
        </w:rPr>
        <w:t>.</w:t>
      </w:r>
      <w:r w:rsidRPr="00DC7215">
        <w:rPr>
          <w:color w:val="000000" w:themeColor="text1"/>
          <w:sz w:val="22"/>
          <w:szCs w:val="22"/>
        </w:rPr>
        <w:t xml:space="preserve"> </w:t>
      </w:r>
      <w:r w:rsidR="0000221A" w:rsidRPr="00DC7215">
        <w:rPr>
          <w:color w:val="000000" w:themeColor="text1"/>
          <w:sz w:val="22"/>
          <w:szCs w:val="22"/>
        </w:rPr>
        <w:t>(</w:t>
      </w:r>
      <w:r w:rsidRPr="00DC7215">
        <w:rPr>
          <w:b/>
          <w:color w:val="000000" w:themeColor="text1"/>
          <w:sz w:val="22"/>
          <w:szCs w:val="22"/>
        </w:rPr>
        <w:t>ФИО, дата рождения</w:t>
      </w:r>
      <w:r w:rsidR="0000221A" w:rsidRPr="00DC7215">
        <w:rPr>
          <w:b/>
          <w:color w:val="000000" w:themeColor="text1"/>
          <w:sz w:val="22"/>
          <w:szCs w:val="22"/>
        </w:rPr>
        <w:t>)</w:t>
      </w:r>
      <w:r w:rsidRPr="00DC7215">
        <w:rPr>
          <w:b/>
          <w:color w:val="000000" w:themeColor="text1"/>
          <w:sz w:val="22"/>
          <w:szCs w:val="22"/>
        </w:rPr>
        <w:t xml:space="preserve">  года рождения, </w:t>
      </w:r>
      <w:r w:rsidRPr="00DC7215">
        <w:rPr>
          <w:color w:val="000000" w:themeColor="text1"/>
          <w:sz w:val="22"/>
          <w:szCs w:val="22"/>
        </w:rPr>
        <w:t>место рождения, пол</w:t>
      </w:r>
      <w:proofErr w:type="gramStart"/>
      <w:r w:rsidRPr="00DC7215">
        <w:rPr>
          <w:color w:val="000000" w:themeColor="text1"/>
          <w:sz w:val="22"/>
          <w:szCs w:val="22"/>
        </w:rPr>
        <w:t xml:space="preserve"> ,</w:t>
      </w:r>
      <w:proofErr w:type="gramEnd"/>
      <w:r w:rsidRPr="00DC7215">
        <w:rPr>
          <w:color w:val="000000" w:themeColor="text1"/>
          <w:sz w:val="22"/>
          <w:szCs w:val="22"/>
        </w:rPr>
        <w:t xml:space="preserve"> гражданство ..,</w:t>
      </w:r>
      <w:r w:rsidRPr="00DC7215">
        <w:rPr>
          <w:b/>
          <w:color w:val="000000" w:themeColor="text1"/>
          <w:sz w:val="22"/>
          <w:szCs w:val="22"/>
        </w:rPr>
        <w:t xml:space="preserve"> зарегистрированный по адресу: адрес регистрации, </w:t>
      </w:r>
      <w:r w:rsidRPr="00DC7215">
        <w:rPr>
          <w:color w:val="000000" w:themeColor="text1"/>
          <w:sz w:val="22"/>
          <w:szCs w:val="22"/>
        </w:rPr>
        <w:t xml:space="preserve">паспорт паспортные данные, именуемый в дальнейшем </w:t>
      </w:r>
      <w:r w:rsidRPr="00DC7215">
        <w:rPr>
          <w:b/>
          <w:color w:val="000000" w:themeColor="text1"/>
          <w:sz w:val="22"/>
          <w:szCs w:val="22"/>
        </w:rPr>
        <w:t>«</w:t>
      </w:r>
      <w:r w:rsidR="00E03584" w:rsidRPr="00DC7215">
        <w:rPr>
          <w:b/>
          <w:color w:val="000000" w:themeColor="text1"/>
          <w:sz w:val="22"/>
          <w:szCs w:val="22"/>
        </w:rPr>
        <w:t>Покупатель</w:t>
      </w:r>
      <w:r w:rsidRPr="00DC7215">
        <w:rPr>
          <w:b/>
          <w:color w:val="000000" w:themeColor="text1"/>
          <w:sz w:val="22"/>
          <w:szCs w:val="22"/>
        </w:rPr>
        <w:t xml:space="preserve">»,  с другой стороны, </w:t>
      </w:r>
    </w:p>
    <w:p w:rsidR="005C57F3" w:rsidRPr="00DC7215" w:rsidRDefault="005C57F3" w:rsidP="005C57F3">
      <w:pPr>
        <w:spacing w:line="360" w:lineRule="auto"/>
        <w:ind w:left="1404" w:firstLine="720"/>
        <w:jc w:val="both"/>
        <w:rPr>
          <w:b/>
          <w:color w:val="000000"/>
          <w:sz w:val="22"/>
          <w:szCs w:val="22"/>
        </w:rPr>
      </w:pPr>
    </w:p>
    <w:p w:rsidR="005C57F3" w:rsidRPr="00DC7215" w:rsidRDefault="005C57F3" w:rsidP="005C57F3">
      <w:pPr>
        <w:spacing w:line="360" w:lineRule="auto"/>
        <w:ind w:left="1404" w:firstLine="720"/>
        <w:jc w:val="center"/>
        <w:rPr>
          <w:i/>
          <w:color w:val="000000"/>
          <w:sz w:val="22"/>
          <w:szCs w:val="22"/>
        </w:rPr>
      </w:pPr>
      <w:r w:rsidRPr="00DC7215">
        <w:rPr>
          <w:b/>
          <w:i/>
          <w:color w:val="000000"/>
          <w:sz w:val="22"/>
          <w:szCs w:val="22"/>
        </w:rPr>
        <w:t>заключили договор о нижеследующем</w:t>
      </w:r>
      <w:r w:rsidRPr="00DC7215">
        <w:rPr>
          <w:i/>
          <w:color w:val="000000"/>
          <w:sz w:val="22"/>
          <w:szCs w:val="22"/>
        </w:rPr>
        <w:t>:</w:t>
      </w:r>
    </w:p>
    <w:p w:rsidR="0082760A" w:rsidRPr="00DC7215" w:rsidRDefault="0082760A" w:rsidP="005C57F3">
      <w:pPr>
        <w:tabs>
          <w:tab w:val="left" w:pos="1440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5C57F3" w:rsidRPr="00DC7215" w:rsidRDefault="005C57F3" w:rsidP="003A0F51">
      <w:pPr>
        <w:tabs>
          <w:tab w:val="left" w:pos="1440"/>
        </w:tabs>
        <w:spacing w:line="14" w:lineRule="atLeast"/>
        <w:jc w:val="both"/>
        <w:rPr>
          <w:b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1. Определение терминов</w:t>
      </w:r>
    </w:p>
    <w:p w:rsidR="005C57F3" w:rsidRPr="00DC7215" w:rsidRDefault="005C57F3" w:rsidP="003A0F51">
      <w:pPr>
        <w:numPr>
          <w:ilvl w:val="1"/>
          <w:numId w:val="2"/>
        </w:numPr>
        <w:tabs>
          <w:tab w:val="left" w:pos="5550"/>
          <w:tab w:val="left" w:pos="9990"/>
        </w:tabs>
        <w:spacing w:line="14" w:lineRule="atLeast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>В целях использования в настоящем Договоре следующие термины будут иметь нижеследующие значения (если контекст и содержание настоящего Договора  не требует иного):</w:t>
      </w:r>
    </w:p>
    <w:p w:rsidR="005C57F3" w:rsidRPr="00DC7215" w:rsidRDefault="005C57F3" w:rsidP="003A0F51">
      <w:pPr>
        <w:spacing w:line="14" w:lineRule="atLeast"/>
        <w:jc w:val="both"/>
        <w:rPr>
          <w:color w:val="000000"/>
          <w:sz w:val="22"/>
          <w:szCs w:val="22"/>
        </w:rPr>
      </w:pPr>
    </w:p>
    <w:p w:rsidR="005C57F3" w:rsidRPr="00DC7215" w:rsidRDefault="005C57F3" w:rsidP="003A0F51">
      <w:pPr>
        <w:spacing w:line="14" w:lineRule="atLeast"/>
        <w:ind w:left="390"/>
        <w:jc w:val="both"/>
        <w:rPr>
          <w:b/>
          <w:bCs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 xml:space="preserve">«Стороны» </w:t>
      </w:r>
      <w:r w:rsidRPr="00DC7215">
        <w:rPr>
          <w:color w:val="000000"/>
          <w:sz w:val="22"/>
          <w:szCs w:val="22"/>
        </w:rPr>
        <w:t xml:space="preserve">– </w:t>
      </w:r>
      <w:r w:rsidRPr="00DC7215">
        <w:rPr>
          <w:b/>
          <w:bCs/>
          <w:color w:val="000000"/>
          <w:sz w:val="22"/>
          <w:szCs w:val="22"/>
        </w:rPr>
        <w:t>Продавец и Покупатель;</w:t>
      </w:r>
    </w:p>
    <w:p w:rsidR="005C57F3" w:rsidRPr="00DC7215" w:rsidRDefault="005C57F3" w:rsidP="003A0F51">
      <w:pPr>
        <w:spacing w:line="14" w:lineRule="atLeast"/>
        <w:ind w:left="390"/>
        <w:jc w:val="both"/>
        <w:rPr>
          <w:sz w:val="22"/>
          <w:szCs w:val="22"/>
        </w:rPr>
      </w:pPr>
    </w:p>
    <w:p w:rsidR="005C57F3" w:rsidRPr="00DC7215" w:rsidRDefault="005C57F3" w:rsidP="003A0F51">
      <w:pPr>
        <w:spacing w:line="14" w:lineRule="atLeast"/>
        <w:ind w:left="390"/>
        <w:jc w:val="both"/>
        <w:rPr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 xml:space="preserve">«Общество» - </w:t>
      </w:r>
      <w:r w:rsidRPr="00DC7215">
        <w:rPr>
          <w:color w:val="000000"/>
          <w:sz w:val="22"/>
          <w:szCs w:val="22"/>
        </w:rPr>
        <w:t>Общество с о</w:t>
      </w:r>
      <w:r w:rsidR="00DC7215" w:rsidRPr="00DC7215">
        <w:rPr>
          <w:color w:val="000000"/>
          <w:sz w:val="22"/>
          <w:szCs w:val="22"/>
        </w:rPr>
        <w:t>граниченной ответственностью «Мебель для всех</w:t>
      </w:r>
      <w:r w:rsidRPr="00DC7215">
        <w:rPr>
          <w:color w:val="000000"/>
          <w:sz w:val="22"/>
          <w:szCs w:val="22"/>
        </w:rPr>
        <w:t>», местонахождение:</w:t>
      </w:r>
      <w:r w:rsidR="00DC7215" w:rsidRPr="00DC7215">
        <w:rPr>
          <w:color w:val="000000"/>
          <w:sz w:val="22"/>
          <w:szCs w:val="22"/>
        </w:rPr>
        <w:t>236029 Калининград, ул. Старшего лейтенанта Сибирякова 60-29</w:t>
      </w:r>
      <w:r w:rsidRPr="00DC7215">
        <w:rPr>
          <w:color w:val="000000"/>
          <w:sz w:val="22"/>
          <w:szCs w:val="22"/>
        </w:rPr>
        <w:t xml:space="preserve">  ИНН </w:t>
      </w:r>
      <w:r w:rsidR="00DC7215" w:rsidRPr="00DC7215">
        <w:rPr>
          <w:color w:val="000000"/>
          <w:sz w:val="22"/>
          <w:szCs w:val="22"/>
        </w:rPr>
        <w:t>3906090337</w:t>
      </w:r>
      <w:r w:rsidRPr="00DC7215">
        <w:rPr>
          <w:color w:val="000000"/>
          <w:sz w:val="22"/>
          <w:szCs w:val="22"/>
        </w:rPr>
        <w:t xml:space="preserve">, ОГРН </w:t>
      </w:r>
      <w:r w:rsidR="00DC7215" w:rsidRPr="00DC7215">
        <w:rPr>
          <w:color w:val="000000"/>
          <w:sz w:val="22"/>
          <w:szCs w:val="22"/>
        </w:rPr>
        <w:t>1023901012706</w:t>
      </w:r>
      <w:r w:rsidRPr="00DC7215">
        <w:rPr>
          <w:color w:val="000000"/>
          <w:sz w:val="22"/>
          <w:szCs w:val="22"/>
        </w:rPr>
        <w:t xml:space="preserve">., Свидетельство о государственной регистрации юридического лица </w:t>
      </w:r>
      <w:r w:rsidR="00DC7215" w:rsidRPr="00DC7215">
        <w:rPr>
          <w:color w:val="000000"/>
          <w:sz w:val="22"/>
          <w:szCs w:val="22"/>
        </w:rPr>
        <w:t>10.12.2002г.</w:t>
      </w:r>
    </w:p>
    <w:p w:rsidR="005C57F3" w:rsidRPr="00DC7215" w:rsidRDefault="005C57F3" w:rsidP="003A0F51">
      <w:pPr>
        <w:spacing w:line="14" w:lineRule="atLeast"/>
        <w:ind w:left="390"/>
        <w:jc w:val="both"/>
        <w:rPr>
          <w:sz w:val="22"/>
          <w:szCs w:val="22"/>
        </w:rPr>
      </w:pPr>
    </w:p>
    <w:p w:rsidR="005C57F3" w:rsidRPr="00DC7215" w:rsidRDefault="005C57F3" w:rsidP="003A0F51">
      <w:pPr>
        <w:spacing w:line="14" w:lineRule="atLeast"/>
        <w:ind w:left="390"/>
        <w:jc w:val="both"/>
        <w:rPr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«Доля»</w:t>
      </w:r>
      <w:r w:rsidRPr="00DC7215">
        <w:rPr>
          <w:color w:val="000000"/>
          <w:sz w:val="22"/>
          <w:szCs w:val="22"/>
        </w:rPr>
        <w:t xml:space="preserve"> – доля в уставном капитале Общества с ограниченной ответственностью «</w:t>
      </w:r>
      <w:r w:rsidR="00DC7215" w:rsidRPr="00DC7215">
        <w:rPr>
          <w:color w:val="000000"/>
          <w:sz w:val="22"/>
          <w:szCs w:val="22"/>
        </w:rPr>
        <w:t>Мебель для всех</w:t>
      </w:r>
      <w:r w:rsidRPr="00DC7215">
        <w:rPr>
          <w:color w:val="000000"/>
          <w:sz w:val="22"/>
          <w:szCs w:val="22"/>
        </w:rPr>
        <w:t xml:space="preserve">», принадлежащая </w:t>
      </w:r>
      <w:r w:rsidRPr="00DC7215">
        <w:rPr>
          <w:b/>
          <w:bCs/>
          <w:color w:val="000000"/>
          <w:sz w:val="22"/>
          <w:szCs w:val="22"/>
        </w:rPr>
        <w:t xml:space="preserve">Продавцу </w:t>
      </w:r>
      <w:r w:rsidRPr="00DC7215">
        <w:rPr>
          <w:color w:val="000000"/>
          <w:sz w:val="22"/>
          <w:szCs w:val="22"/>
        </w:rPr>
        <w:t xml:space="preserve">в размере </w:t>
      </w:r>
      <w:r w:rsidR="00DC7215" w:rsidRPr="00DC7215">
        <w:rPr>
          <w:color w:val="000000"/>
          <w:sz w:val="22"/>
          <w:szCs w:val="22"/>
        </w:rPr>
        <w:t>100</w:t>
      </w:r>
      <w:r w:rsidRPr="00DC7215">
        <w:rPr>
          <w:color w:val="000000"/>
          <w:sz w:val="22"/>
          <w:szCs w:val="22"/>
        </w:rPr>
        <w:t xml:space="preserve"> % уставного капитала Общества. Номинальная стоимость указанной доли – </w:t>
      </w:r>
      <w:r w:rsidR="005A1388">
        <w:rPr>
          <w:color w:val="000000"/>
          <w:sz w:val="22"/>
          <w:szCs w:val="22"/>
        </w:rPr>
        <w:t>9500</w:t>
      </w:r>
      <w:r w:rsidRPr="00DC7215">
        <w:rPr>
          <w:sz w:val="22"/>
          <w:szCs w:val="22"/>
        </w:rPr>
        <w:t xml:space="preserve"> рублей 00 копеек, что составляет </w:t>
      </w:r>
      <w:r w:rsidR="00DC7215" w:rsidRPr="00DC7215">
        <w:rPr>
          <w:sz w:val="22"/>
          <w:szCs w:val="22"/>
        </w:rPr>
        <w:t>100</w:t>
      </w:r>
      <w:r w:rsidRPr="00DC7215">
        <w:rPr>
          <w:sz w:val="22"/>
          <w:szCs w:val="22"/>
        </w:rPr>
        <w:t xml:space="preserve"> % уставного капитала ООО «</w:t>
      </w:r>
      <w:r w:rsidR="00DC7215" w:rsidRPr="00DC7215">
        <w:rPr>
          <w:sz w:val="22"/>
          <w:szCs w:val="22"/>
        </w:rPr>
        <w:t>Мебель для всех</w:t>
      </w:r>
      <w:r w:rsidRPr="00DC7215">
        <w:rPr>
          <w:sz w:val="22"/>
          <w:szCs w:val="22"/>
        </w:rPr>
        <w:t>».</w:t>
      </w:r>
    </w:p>
    <w:p w:rsidR="005C57F3" w:rsidRPr="00DC7215" w:rsidRDefault="005C57F3" w:rsidP="003A0F51">
      <w:pPr>
        <w:spacing w:line="14" w:lineRule="atLeast"/>
        <w:ind w:left="390"/>
        <w:jc w:val="both"/>
        <w:rPr>
          <w:sz w:val="22"/>
          <w:szCs w:val="22"/>
        </w:rPr>
      </w:pPr>
    </w:p>
    <w:p w:rsidR="005C57F3" w:rsidRPr="00DC7215" w:rsidRDefault="005C57F3" w:rsidP="003A0F51">
      <w:pPr>
        <w:spacing w:line="14" w:lineRule="atLeast"/>
        <w:ind w:left="390"/>
        <w:jc w:val="both"/>
        <w:rPr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«Цена»</w:t>
      </w:r>
      <w:r w:rsidRPr="00DC7215">
        <w:rPr>
          <w:color w:val="000000"/>
          <w:sz w:val="22"/>
          <w:szCs w:val="22"/>
        </w:rPr>
        <w:t xml:space="preserve"> – цена, которую </w:t>
      </w:r>
      <w:r w:rsidRPr="00DC7215">
        <w:rPr>
          <w:b/>
          <w:bCs/>
          <w:color w:val="000000"/>
          <w:sz w:val="22"/>
          <w:szCs w:val="22"/>
        </w:rPr>
        <w:t>Покупатель</w:t>
      </w:r>
      <w:r w:rsidRPr="00DC7215">
        <w:rPr>
          <w:color w:val="000000"/>
          <w:sz w:val="22"/>
          <w:szCs w:val="22"/>
        </w:rPr>
        <w:t xml:space="preserve"> обязуется заплатить за указанную долю в соответствии с настоящим Договором.</w:t>
      </w:r>
    </w:p>
    <w:p w:rsidR="005C57F3" w:rsidRPr="00DC7215" w:rsidRDefault="005C57F3" w:rsidP="003A0F51">
      <w:pPr>
        <w:spacing w:line="14" w:lineRule="atLeast"/>
        <w:jc w:val="both"/>
        <w:rPr>
          <w:color w:val="000000"/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2. Предмет договора</w:t>
      </w:r>
    </w:p>
    <w:p w:rsidR="005C57F3" w:rsidRPr="00DC7215" w:rsidRDefault="005C57F3" w:rsidP="003A0F51">
      <w:pPr>
        <w:tabs>
          <w:tab w:val="left" w:pos="12960"/>
          <w:tab w:val="left" w:pos="13065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2.1. На момент подписания настоящего Договора </w:t>
      </w:r>
      <w:r w:rsidRPr="00DC7215">
        <w:rPr>
          <w:b/>
          <w:bCs/>
          <w:color w:val="000000"/>
          <w:sz w:val="22"/>
          <w:szCs w:val="22"/>
        </w:rPr>
        <w:t>Продавцу</w:t>
      </w:r>
      <w:r w:rsidRPr="00DC7215">
        <w:rPr>
          <w:color w:val="000000"/>
          <w:sz w:val="22"/>
          <w:szCs w:val="22"/>
        </w:rPr>
        <w:t xml:space="preserve"> принадлежит </w:t>
      </w:r>
      <w:r w:rsidR="00DC7215" w:rsidRPr="00DC7215">
        <w:rPr>
          <w:color w:val="000000"/>
          <w:sz w:val="22"/>
          <w:szCs w:val="22"/>
        </w:rPr>
        <w:t>100</w:t>
      </w:r>
      <w:r w:rsidRPr="00DC7215">
        <w:rPr>
          <w:color w:val="000000"/>
          <w:sz w:val="22"/>
          <w:szCs w:val="22"/>
        </w:rPr>
        <w:t xml:space="preserve"> % доли уставного капитала Общества. </w:t>
      </w:r>
      <w:r w:rsidRPr="00DC7215">
        <w:rPr>
          <w:b/>
          <w:bCs/>
          <w:color w:val="000000"/>
          <w:sz w:val="22"/>
          <w:szCs w:val="22"/>
        </w:rPr>
        <w:t xml:space="preserve">Продавец </w:t>
      </w:r>
      <w:r w:rsidRPr="00DC7215">
        <w:rPr>
          <w:color w:val="000000"/>
          <w:sz w:val="22"/>
          <w:szCs w:val="22"/>
        </w:rPr>
        <w:t xml:space="preserve">передает </w:t>
      </w:r>
      <w:r w:rsidRPr="00DC7215">
        <w:rPr>
          <w:b/>
          <w:bCs/>
          <w:color w:val="000000"/>
          <w:sz w:val="22"/>
          <w:szCs w:val="22"/>
        </w:rPr>
        <w:t>Покупателю</w:t>
      </w:r>
      <w:r w:rsidR="00D14F4A" w:rsidRPr="00DC7215">
        <w:rPr>
          <w:color w:val="000000"/>
          <w:sz w:val="22"/>
          <w:szCs w:val="22"/>
        </w:rPr>
        <w:t xml:space="preserve"> </w:t>
      </w:r>
      <w:r w:rsidRPr="00DC7215">
        <w:rPr>
          <w:color w:val="000000"/>
          <w:sz w:val="22"/>
          <w:szCs w:val="22"/>
        </w:rPr>
        <w:t xml:space="preserve"> долю</w:t>
      </w:r>
      <w:r w:rsidR="00D14F4A" w:rsidRPr="00DC7215">
        <w:rPr>
          <w:color w:val="000000"/>
          <w:sz w:val="22"/>
          <w:szCs w:val="22"/>
        </w:rPr>
        <w:t xml:space="preserve"> приобретенную </w:t>
      </w:r>
      <w:r w:rsidR="00D14F4A" w:rsidRPr="00DC7215">
        <w:rPr>
          <w:b/>
          <w:color w:val="000000"/>
          <w:sz w:val="22"/>
          <w:szCs w:val="22"/>
        </w:rPr>
        <w:t>Покупателем</w:t>
      </w:r>
      <w:r w:rsidR="00D14F4A" w:rsidRPr="00DC7215">
        <w:rPr>
          <w:color w:val="000000"/>
          <w:sz w:val="22"/>
          <w:szCs w:val="22"/>
        </w:rPr>
        <w:t xml:space="preserve"> на закрытых торгах в соответствии с законом о банкротстве</w:t>
      </w:r>
      <w:proofErr w:type="gramStart"/>
      <w:r w:rsidR="00D14F4A" w:rsidRPr="00DC7215">
        <w:rPr>
          <w:color w:val="000000"/>
          <w:sz w:val="22"/>
          <w:szCs w:val="22"/>
        </w:rPr>
        <w:t xml:space="preserve"> </w:t>
      </w:r>
      <w:r w:rsidRPr="00DC7215">
        <w:rPr>
          <w:color w:val="000000"/>
          <w:sz w:val="22"/>
          <w:szCs w:val="22"/>
        </w:rPr>
        <w:t>,</w:t>
      </w:r>
      <w:proofErr w:type="gramEnd"/>
      <w:r w:rsidRPr="00DC7215">
        <w:rPr>
          <w:color w:val="000000"/>
          <w:sz w:val="22"/>
          <w:szCs w:val="22"/>
        </w:rPr>
        <w:t xml:space="preserve"> а именно </w:t>
      </w:r>
      <w:r w:rsidR="00DC7215" w:rsidRPr="00DC7215">
        <w:rPr>
          <w:color w:val="000000"/>
          <w:sz w:val="22"/>
          <w:szCs w:val="22"/>
        </w:rPr>
        <w:t>100</w:t>
      </w:r>
      <w:r w:rsidRPr="00DC7215">
        <w:rPr>
          <w:color w:val="000000"/>
          <w:sz w:val="22"/>
          <w:szCs w:val="22"/>
        </w:rPr>
        <w:t xml:space="preserve"> % уставного капитала Общества, а </w:t>
      </w:r>
      <w:r w:rsidRPr="00DC7215">
        <w:rPr>
          <w:b/>
          <w:bCs/>
          <w:color w:val="000000"/>
          <w:sz w:val="22"/>
          <w:szCs w:val="22"/>
        </w:rPr>
        <w:t>Покупатель</w:t>
      </w:r>
      <w:r w:rsidRPr="00DC7215">
        <w:rPr>
          <w:color w:val="000000"/>
          <w:sz w:val="22"/>
          <w:szCs w:val="22"/>
        </w:rPr>
        <w:t xml:space="preserve"> принимает переданную долю и оплачивает определенную настоящим Договором Цену.</w:t>
      </w:r>
    </w:p>
    <w:p w:rsidR="005C57F3" w:rsidRPr="00DC7215" w:rsidRDefault="005C57F3" w:rsidP="003A0F51">
      <w:pPr>
        <w:tabs>
          <w:tab w:val="left" w:pos="12960"/>
          <w:tab w:val="left" w:pos="13065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2.2. Доля </w:t>
      </w:r>
      <w:r w:rsidR="00DC7215" w:rsidRPr="00DC7215">
        <w:rPr>
          <w:color w:val="000000"/>
          <w:sz w:val="22"/>
          <w:szCs w:val="22"/>
        </w:rPr>
        <w:t>в уставном капитале в размере 100% принадлежит Продавцу.</w:t>
      </w:r>
    </w:p>
    <w:p w:rsidR="005C57F3" w:rsidRPr="00DC7215" w:rsidRDefault="005C57F3" w:rsidP="003A0F51">
      <w:pPr>
        <w:tabs>
          <w:tab w:val="left" w:pos="12960"/>
          <w:tab w:val="left" w:pos="13065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2.3. Продавец подтверждает, что </w:t>
      </w:r>
      <w:r w:rsidR="00D14F4A" w:rsidRPr="00DC7215">
        <w:rPr>
          <w:color w:val="000000"/>
          <w:sz w:val="22"/>
          <w:szCs w:val="22"/>
        </w:rPr>
        <w:t xml:space="preserve"> торги проведены в соответствии с законодательством РФ, споров по проведению торгов не имеется.</w:t>
      </w:r>
    </w:p>
    <w:p w:rsidR="005C57F3" w:rsidRPr="00DC7215" w:rsidRDefault="005C57F3" w:rsidP="003A0F51">
      <w:pPr>
        <w:tabs>
          <w:tab w:val="left" w:pos="12960"/>
          <w:tab w:val="left" w:pos="13065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      Продавец гарантирует Покупателю, что настоящим договором не нарушаются интересы третьих лиц в связи с заключенным Продавцом ранее договором об осущ</w:t>
      </w:r>
      <w:r w:rsidR="00DC7215" w:rsidRPr="00DC7215">
        <w:rPr>
          <w:color w:val="000000"/>
          <w:sz w:val="22"/>
          <w:szCs w:val="22"/>
        </w:rPr>
        <w:t>ествлении прав участников ООО «Мебель для всех</w:t>
      </w:r>
      <w:r w:rsidRPr="00DC7215">
        <w:rPr>
          <w:color w:val="000000"/>
          <w:sz w:val="22"/>
          <w:szCs w:val="22"/>
        </w:rPr>
        <w:t>».</w:t>
      </w:r>
    </w:p>
    <w:p w:rsidR="005C57F3" w:rsidRPr="00DC7215" w:rsidRDefault="005C57F3" w:rsidP="003A0F51">
      <w:pPr>
        <w:spacing w:line="14" w:lineRule="atLeast"/>
        <w:jc w:val="both"/>
        <w:rPr>
          <w:b/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3. Цена</w:t>
      </w:r>
    </w:p>
    <w:p w:rsidR="005C57F3" w:rsidRPr="00DC7215" w:rsidRDefault="005C57F3" w:rsidP="003A0F51">
      <w:pPr>
        <w:tabs>
          <w:tab w:val="left" w:pos="12828"/>
          <w:tab w:val="left" w:pos="13024"/>
        </w:tabs>
        <w:spacing w:line="14" w:lineRule="atLeast"/>
        <w:ind w:left="1069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3.1. Продажная Цена доли </w:t>
      </w:r>
      <w:r w:rsidRPr="00DC7215">
        <w:rPr>
          <w:b/>
          <w:bCs/>
          <w:sz w:val="22"/>
          <w:szCs w:val="22"/>
        </w:rPr>
        <w:t xml:space="preserve">Продавца </w:t>
      </w:r>
      <w:r w:rsidRPr="00DC7215">
        <w:rPr>
          <w:sz w:val="22"/>
          <w:szCs w:val="22"/>
        </w:rPr>
        <w:t xml:space="preserve">составляет </w:t>
      </w:r>
      <w:r w:rsidR="00DC7215" w:rsidRPr="00DC7215">
        <w:rPr>
          <w:sz w:val="22"/>
          <w:szCs w:val="22"/>
        </w:rPr>
        <w:t xml:space="preserve">   </w:t>
      </w:r>
      <w:r w:rsidRPr="00DC7215">
        <w:rPr>
          <w:sz w:val="22"/>
          <w:szCs w:val="22"/>
        </w:rPr>
        <w:t>(_</w:t>
      </w:r>
      <w:r w:rsidR="00B41C7E" w:rsidRPr="00DC7215">
        <w:rPr>
          <w:sz w:val="22"/>
          <w:szCs w:val="22"/>
        </w:rPr>
        <w:t>___</w:t>
      </w:r>
      <w:r w:rsidRPr="00DC7215">
        <w:rPr>
          <w:color w:val="000000"/>
          <w:sz w:val="22"/>
          <w:szCs w:val="22"/>
        </w:rPr>
        <w:t xml:space="preserve"> тысяч)</w:t>
      </w:r>
      <w:r w:rsidRPr="00DC7215">
        <w:rPr>
          <w:sz w:val="22"/>
          <w:szCs w:val="22"/>
        </w:rPr>
        <w:t xml:space="preserve"> рублей 00 </w:t>
      </w:r>
      <w:r w:rsidR="00B41C7E" w:rsidRPr="00DC7215">
        <w:rPr>
          <w:sz w:val="22"/>
          <w:szCs w:val="22"/>
        </w:rPr>
        <w:t xml:space="preserve"> </w:t>
      </w:r>
      <w:r w:rsidRPr="00DC7215">
        <w:rPr>
          <w:sz w:val="22"/>
          <w:szCs w:val="22"/>
        </w:rPr>
        <w:t>копеек.</w:t>
      </w:r>
    </w:p>
    <w:p w:rsidR="0082760A" w:rsidRPr="00DC7215" w:rsidRDefault="0082760A" w:rsidP="003A0F51">
      <w:pPr>
        <w:tabs>
          <w:tab w:val="left" w:pos="12960"/>
        </w:tabs>
        <w:spacing w:line="14" w:lineRule="atLeast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             </w:t>
      </w:r>
      <w:r w:rsidR="005C57F3" w:rsidRPr="00DC7215">
        <w:rPr>
          <w:sz w:val="22"/>
          <w:szCs w:val="22"/>
        </w:rPr>
        <w:t xml:space="preserve">3.2. Расчеты по настоящему Договору Сторонами на момент подписания произведены </w:t>
      </w:r>
      <w:r w:rsidR="00B41C7E" w:rsidRPr="00DC7215">
        <w:rPr>
          <w:sz w:val="22"/>
          <w:szCs w:val="22"/>
        </w:rPr>
        <w:t xml:space="preserve"> </w:t>
      </w:r>
      <w:r w:rsidR="005C57F3" w:rsidRPr="00DC7215">
        <w:rPr>
          <w:sz w:val="22"/>
          <w:szCs w:val="22"/>
        </w:rPr>
        <w:t xml:space="preserve">полностью. </w:t>
      </w:r>
    </w:p>
    <w:p w:rsidR="0082760A" w:rsidRPr="00DC7215" w:rsidRDefault="0082760A" w:rsidP="003A0F51">
      <w:pPr>
        <w:tabs>
          <w:tab w:val="left" w:pos="12960"/>
        </w:tabs>
        <w:spacing w:line="14" w:lineRule="atLeast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                    </w:t>
      </w:r>
      <w:r w:rsidR="005C57F3" w:rsidRPr="00DC7215">
        <w:rPr>
          <w:sz w:val="22"/>
          <w:szCs w:val="22"/>
        </w:rPr>
        <w:t xml:space="preserve">Фактом, подтверждающим выплату </w:t>
      </w:r>
      <w:r w:rsidR="005C57F3" w:rsidRPr="00DC7215">
        <w:rPr>
          <w:b/>
          <w:bCs/>
          <w:sz w:val="22"/>
          <w:szCs w:val="22"/>
        </w:rPr>
        <w:t>Покупателем</w:t>
      </w:r>
      <w:r w:rsidR="005C57F3" w:rsidRPr="00DC7215">
        <w:rPr>
          <w:sz w:val="22"/>
          <w:szCs w:val="22"/>
        </w:rPr>
        <w:t xml:space="preserve"> денежных сре</w:t>
      </w:r>
      <w:proofErr w:type="gramStart"/>
      <w:r w:rsidR="005C57F3" w:rsidRPr="00DC7215">
        <w:rPr>
          <w:sz w:val="22"/>
          <w:szCs w:val="22"/>
        </w:rPr>
        <w:t xml:space="preserve">дств </w:t>
      </w:r>
      <w:r w:rsidR="005C57F3" w:rsidRPr="00DC7215">
        <w:rPr>
          <w:b/>
          <w:bCs/>
          <w:sz w:val="22"/>
          <w:szCs w:val="22"/>
        </w:rPr>
        <w:t>Пр</w:t>
      </w:r>
      <w:proofErr w:type="gramEnd"/>
      <w:r w:rsidR="005C57F3" w:rsidRPr="00DC7215">
        <w:rPr>
          <w:b/>
          <w:bCs/>
          <w:sz w:val="22"/>
          <w:szCs w:val="22"/>
        </w:rPr>
        <w:t xml:space="preserve">одавцу, </w:t>
      </w:r>
      <w:r w:rsidR="005C57F3" w:rsidRPr="00DC7215">
        <w:rPr>
          <w:sz w:val="22"/>
          <w:szCs w:val="22"/>
        </w:rPr>
        <w:t xml:space="preserve">является факт </w:t>
      </w:r>
    </w:p>
    <w:p w:rsidR="005C57F3" w:rsidRPr="00DC7215" w:rsidRDefault="0082760A" w:rsidP="003A0F51">
      <w:pPr>
        <w:tabs>
          <w:tab w:val="left" w:pos="12960"/>
        </w:tabs>
        <w:spacing w:line="14" w:lineRule="atLeast"/>
        <w:jc w:val="both"/>
        <w:rPr>
          <w:sz w:val="22"/>
          <w:szCs w:val="22"/>
        </w:rPr>
      </w:pPr>
      <w:r w:rsidRPr="00DC7215">
        <w:rPr>
          <w:sz w:val="22"/>
          <w:szCs w:val="22"/>
        </w:rPr>
        <w:lastRenderedPageBreak/>
        <w:t xml:space="preserve">                      </w:t>
      </w:r>
      <w:r w:rsidR="005C57F3" w:rsidRPr="00DC7215">
        <w:rPr>
          <w:sz w:val="22"/>
          <w:szCs w:val="22"/>
        </w:rPr>
        <w:t>подписания настоящего договора.</w:t>
      </w:r>
    </w:p>
    <w:p w:rsidR="00B41C7E" w:rsidRPr="00DC7215" w:rsidRDefault="005C57F3" w:rsidP="003A0F51">
      <w:pPr>
        <w:tabs>
          <w:tab w:val="left" w:pos="12960"/>
        </w:tabs>
        <w:spacing w:line="14" w:lineRule="atLeast"/>
        <w:ind w:left="798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3.3</w:t>
      </w:r>
      <w:proofErr w:type="gramStart"/>
      <w:r w:rsidRPr="00DC7215">
        <w:rPr>
          <w:sz w:val="22"/>
          <w:szCs w:val="22"/>
        </w:rPr>
        <w:t xml:space="preserve"> В</w:t>
      </w:r>
      <w:proofErr w:type="gramEnd"/>
      <w:r w:rsidRPr="00DC7215">
        <w:rPr>
          <w:sz w:val="22"/>
          <w:szCs w:val="22"/>
        </w:rPr>
        <w:t xml:space="preserve"> соответствии с оценкой, проведенной </w:t>
      </w:r>
      <w:r w:rsidR="0000221A" w:rsidRPr="00DC7215">
        <w:rPr>
          <w:sz w:val="22"/>
          <w:szCs w:val="22"/>
        </w:rPr>
        <w:t xml:space="preserve"> финансовым управляющим</w:t>
      </w:r>
      <w:r w:rsidRPr="00DC7215">
        <w:rPr>
          <w:sz w:val="22"/>
          <w:szCs w:val="22"/>
        </w:rPr>
        <w:t>, стоимость проданной доли в Уставном капитале ООО «</w:t>
      </w:r>
      <w:r w:rsidR="00DC7215" w:rsidRPr="00DC7215">
        <w:rPr>
          <w:sz w:val="22"/>
          <w:szCs w:val="22"/>
        </w:rPr>
        <w:t>Мебель для всех</w:t>
      </w:r>
      <w:r w:rsidRPr="00DC7215">
        <w:rPr>
          <w:sz w:val="22"/>
          <w:szCs w:val="22"/>
        </w:rPr>
        <w:t xml:space="preserve">» </w:t>
      </w:r>
    </w:p>
    <w:p w:rsidR="005C57F3" w:rsidRPr="00DC7215" w:rsidRDefault="00B41C7E" w:rsidP="003A0F51">
      <w:pPr>
        <w:tabs>
          <w:tab w:val="left" w:pos="12960"/>
        </w:tabs>
        <w:spacing w:line="14" w:lineRule="atLeast"/>
        <w:ind w:left="798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     </w:t>
      </w:r>
      <w:r w:rsidR="005C57F3" w:rsidRPr="00DC7215">
        <w:rPr>
          <w:sz w:val="22"/>
          <w:szCs w:val="22"/>
        </w:rPr>
        <w:t xml:space="preserve">составляет </w:t>
      </w:r>
      <w:r w:rsidR="00DC7215" w:rsidRPr="00DC7215">
        <w:rPr>
          <w:sz w:val="22"/>
          <w:szCs w:val="22"/>
        </w:rPr>
        <w:t>10 000</w:t>
      </w:r>
      <w:r w:rsidR="005C57F3" w:rsidRPr="00DC7215">
        <w:rPr>
          <w:sz w:val="22"/>
          <w:szCs w:val="22"/>
        </w:rPr>
        <w:t xml:space="preserve"> рублей. </w:t>
      </w:r>
    </w:p>
    <w:p w:rsidR="005C57F3" w:rsidRPr="00DC7215" w:rsidRDefault="005C57F3" w:rsidP="003A0F51">
      <w:pPr>
        <w:pStyle w:val="1"/>
        <w:tabs>
          <w:tab w:val="left" w:pos="0"/>
        </w:tabs>
        <w:spacing w:line="14" w:lineRule="atLeast"/>
        <w:rPr>
          <w:sz w:val="22"/>
          <w:szCs w:val="22"/>
        </w:rPr>
      </w:pPr>
    </w:p>
    <w:p w:rsidR="003A0F51" w:rsidRPr="00DC7215" w:rsidRDefault="003A0F51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</w:p>
    <w:p w:rsidR="003A0F51" w:rsidRPr="00DC7215" w:rsidRDefault="003A0F51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4. Права и обязанности сторон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>4.1.</w:t>
      </w:r>
      <w:r w:rsidRPr="00DC7215">
        <w:rPr>
          <w:b/>
          <w:color w:val="000000"/>
          <w:sz w:val="22"/>
          <w:szCs w:val="22"/>
        </w:rPr>
        <w:t xml:space="preserve"> </w:t>
      </w:r>
      <w:r w:rsidRPr="00DC7215">
        <w:rPr>
          <w:b/>
          <w:bCs/>
          <w:color w:val="000000"/>
          <w:sz w:val="22"/>
          <w:szCs w:val="22"/>
        </w:rPr>
        <w:t>Продавец</w:t>
      </w:r>
      <w:r w:rsidRPr="00DC7215">
        <w:rPr>
          <w:color w:val="000000"/>
          <w:sz w:val="22"/>
          <w:szCs w:val="22"/>
        </w:rPr>
        <w:t xml:space="preserve"> обязан в течение </w:t>
      </w:r>
      <w:r w:rsidR="003A0F51" w:rsidRPr="00DC7215">
        <w:rPr>
          <w:color w:val="000000"/>
          <w:sz w:val="22"/>
          <w:szCs w:val="22"/>
        </w:rPr>
        <w:t>5</w:t>
      </w:r>
      <w:r w:rsidRPr="00DC7215">
        <w:rPr>
          <w:color w:val="000000"/>
          <w:sz w:val="22"/>
          <w:szCs w:val="22"/>
        </w:rPr>
        <w:t xml:space="preserve"> (</w:t>
      </w:r>
      <w:r w:rsidR="003A0F51" w:rsidRPr="00DC7215">
        <w:rPr>
          <w:color w:val="000000"/>
          <w:sz w:val="22"/>
          <w:szCs w:val="22"/>
        </w:rPr>
        <w:t>Пяти</w:t>
      </w:r>
      <w:r w:rsidRPr="00DC7215">
        <w:rPr>
          <w:color w:val="000000"/>
          <w:sz w:val="22"/>
          <w:szCs w:val="22"/>
        </w:rPr>
        <w:t>) дней с момента подписания настоящего договора передать в адрес Общества с ограниченной ответственностью «</w:t>
      </w:r>
      <w:r w:rsidR="00DC7215" w:rsidRPr="00DC7215">
        <w:rPr>
          <w:color w:val="000000"/>
          <w:sz w:val="22"/>
          <w:szCs w:val="22"/>
        </w:rPr>
        <w:t>Мебель для всех</w:t>
      </w:r>
      <w:r w:rsidRPr="00DC7215">
        <w:rPr>
          <w:color w:val="000000"/>
          <w:sz w:val="22"/>
          <w:szCs w:val="22"/>
        </w:rPr>
        <w:t xml:space="preserve">» уведомление о состоявшейся продаже доли и документы, подтверждающие такую продажу (копию настоящего договора). </w:t>
      </w:r>
    </w:p>
    <w:p w:rsidR="0000221A" w:rsidRPr="00DC7215" w:rsidRDefault="0000221A" w:rsidP="003A0F51">
      <w:pPr>
        <w:tabs>
          <w:tab w:val="left" w:pos="12960"/>
        </w:tabs>
        <w:spacing w:line="14" w:lineRule="atLeast"/>
        <w:ind w:left="1080" w:hanging="360"/>
        <w:jc w:val="both"/>
        <w:rPr>
          <w:b/>
          <w:color w:val="000000"/>
          <w:sz w:val="22"/>
          <w:szCs w:val="22"/>
        </w:rPr>
      </w:pPr>
      <w:r w:rsidRPr="00DC7215">
        <w:rPr>
          <w:color w:val="000000"/>
          <w:sz w:val="22"/>
          <w:szCs w:val="22"/>
        </w:rPr>
        <w:t xml:space="preserve">4.2. </w:t>
      </w:r>
      <w:r w:rsidRPr="00DC7215">
        <w:rPr>
          <w:b/>
          <w:color w:val="000000"/>
          <w:sz w:val="22"/>
          <w:szCs w:val="22"/>
        </w:rPr>
        <w:t xml:space="preserve">Продавец и покупатель </w:t>
      </w:r>
      <w:r w:rsidRPr="00DC7215">
        <w:rPr>
          <w:color w:val="000000"/>
          <w:sz w:val="22"/>
          <w:szCs w:val="22"/>
        </w:rPr>
        <w:t xml:space="preserve"> обязан в течени</w:t>
      </w:r>
      <w:proofErr w:type="gramStart"/>
      <w:r w:rsidRPr="00DC7215">
        <w:rPr>
          <w:color w:val="000000"/>
          <w:sz w:val="22"/>
          <w:szCs w:val="22"/>
        </w:rPr>
        <w:t>и</w:t>
      </w:r>
      <w:proofErr w:type="gramEnd"/>
      <w:r w:rsidRPr="00DC7215">
        <w:rPr>
          <w:color w:val="000000"/>
          <w:sz w:val="22"/>
          <w:szCs w:val="22"/>
        </w:rPr>
        <w:t xml:space="preserve"> </w:t>
      </w:r>
      <w:r w:rsidR="003A0F51" w:rsidRPr="00DC7215">
        <w:rPr>
          <w:color w:val="000000"/>
          <w:sz w:val="22"/>
          <w:szCs w:val="22"/>
        </w:rPr>
        <w:t>5</w:t>
      </w:r>
      <w:r w:rsidRPr="00DC7215">
        <w:rPr>
          <w:color w:val="000000"/>
          <w:sz w:val="22"/>
          <w:szCs w:val="22"/>
        </w:rPr>
        <w:t xml:space="preserve"> (</w:t>
      </w:r>
      <w:r w:rsidR="003A0F51" w:rsidRPr="00DC7215">
        <w:rPr>
          <w:color w:val="000000"/>
          <w:sz w:val="22"/>
          <w:szCs w:val="22"/>
        </w:rPr>
        <w:t>Пяти</w:t>
      </w:r>
      <w:r w:rsidRPr="00DC7215">
        <w:rPr>
          <w:color w:val="000000"/>
          <w:sz w:val="22"/>
          <w:szCs w:val="22"/>
        </w:rPr>
        <w:t xml:space="preserve">) дней оформить нотариально заверенное заявление о продажи доли. Расходы по уплате нотариальных пошлин за счет средств </w:t>
      </w:r>
      <w:r w:rsidRPr="00DC7215">
        <w:rPr>
          <w:b/>
          <w:color w:val="000000"/>
          <w:sz w:val="22"/>
          <w:szCs w:val="22"/>
        </w:rPr>
        <w:t>покупателя.</w:t>
      </w:r>
    </w:p>
    <w:p w:rsidR="0027002E" w:rsidRPr="00DC7215" w:rsidRDefault="0027002E" w:rsidP="003A0F51">
      <w:pPr>
        <w:tabs>
          <w:tab w:val="left" w:pos="12960"/>
        </w:tabs>
        <w:spacing w:line="14" w:lineRule="atLeast"/>
        <w:ind w:left="1080" w:hanging="360"/>
        <w:jc w:val="both"/>
        <w:rPr>
          <w:color w:val="000000"/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color w:val="000000"/>
          <w:sz w:val="22"/>
          <w:szCs w:val="22"/>
        </w:rPr>
      </w:pPr>
      <w:r w:rsidRPr="00DC7215">
        <w:rPr>
          <w:b/>
          <w:color w:val="000000"/>
          <w:sz w:val="22"/>
          <w:szCs w:val="22"/>
        </w:rPr>
        <w:t>5. Переход Доли</w:t>
      </w:r>
    </w:p>
    <w:p w:rsidR="005C57F3" w:rsidRPr="00DC7215" w:rsidRDefault="001F487F" w:rsidP="003A0F51">
      <w:pPr>
        <w:tabs>
          <w:tab w:val="left" w:pos="12810"/>
        </w:tabs>
        <w:spacing w:line="14" w:lineRule="atLeast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             </w:t>
      </w:r>
      <w:r w:rsidR="005C57F3" w:rsidRPr="00DC7215">
        <w:rPr>
          <w:sz w:val="22"/>
          <w:szCs w:val="22"/>
        </w:rPr>
        <w:t xml:space="preserve">5.1. Право на долю переходит к </w:t>
      </w:r>
      <w:r w:rsidR="005C57F3" w:rsidRPr="00DC7215">
        <w:rPr>
          <w:b/>
          <w:bCs/>
          <w:sz w:val="22"/>
          <w:szCs w:val="22"/>
        </w:rPr>
        <w:t>Покупателю</w:t>
      </w:r>
      <w:r w:rsidR="005C57F3" w:rsidRPr="00DC7215">
        <w:rPr>
          <w:sz w:val="22"/>
          <w:szCs w:val="22"/>
        </w:rPr>
        <w:t xml:space="preserve"> с момента подписания настоящего Договора.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b/>
          <w:bCs/>
          <w:sz w:val="22"/>
          <w:szCs w:val="22"/>
        </w:rPr>
      </w:pPr>
      <w:r w:rsidRPr="00DC7215">
        <w:rPr>
          <w:sz w:val="22"/>
          <w:szCs w:val="22"/>
        </w:rPr>
        <w:t xml:space="preserve">5.2 </w:t>
      </w:r>
      <w:r w:rsidRPr="00DC7215">
        <w:rPr>
          <w:b/>
          <w:bCs/>
          <w:sz w:val="22"/>
          <w:szCs w:val="22"/>
        </w:rPr>
        <w:t>Продавец</w:t>
      </w:r>
      <w:r w:rsidRPr="00DC7215">
        <w:rPr>
          <w:sz w:val="22"/>
          <w:szCs w:val="22"/>
        </w:rPr>
        <w:t xml:space="preserve"> считается выбывшими из состава участников ООО «</w:t>
      </w:r>
      <w:r w:rsidR="00DC7215" w:rsidRPr="00DC7215">
        <w:rPr>
          <w:color w:val="000000"/>
          <w:sz w:val="22"/>
          <w:szCs w:val="22"/>
        </w:rPr>
        <w:t>Мебель для всех</w:t>
      </w:r>
      <w:r w:rsidRPr="00DC7215">
        <w:rPr>
          <w:sz w:val="22"/>
          <w:szCs w:val="22"/>
        </w:rPr>
        <w:t>» с момента регистрации изменений состава участников ООО «</w:t>
      </w:r>
      <w:r w:rsidR="00DC7215" w:rsidRPr="00DC7215">
        <w:rPr>
          <w:color w:val="000000"/>
          <w:sz w:val="22"/>
          <w:szCs w:val="22"/>
        </w:rPr>
        <w:t>Мебель для всех</w:t>
      </w:r>
      <w:r w:rsidRPr="00DC7215">
        <w:rPr>
          <w:sz w:val="22"/>
          <w:szCs w:val="22"/>
        </w:rPr>
        <w:t>» в Едином государственном реестре юридических лиц</w:t>
      </w:r>
      <w:r w:rsidRPr="00DC7215">
        <w:rPr>
          <w:b/>
          <w:bCs/>
          <w:sz w:val="22"/>
          <w:szCs w:val="22"/>
        </w:rPr>
        <w:t>.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5.3. </w:t>
      </w:r>
      <w:r w:rsidRPr="00DC7215">
        <w:rPr>
          <w:b/>
          <w:bCs/>
          <w:sz w:val="22"/>
          <w:szCs w:val="22"/>
        </w:rPr>
        <w:t>Покупатель</w:t>
      </w:r>
      <w:r w:rsidRPr="00DC7215">
        <w:rPr>
          <w:sz w:val="22"/>
          <w:szCs w:val="22"/>
        </w:rPr>
        <w:t xml:space="preserve"> осуществляет права и </w:t>
      </w:r>
      <w:proofErr w:type="gramStart"/>
      <w:r w:rsidRPr="00DC7215">
        <w:rPr>
          <w:sz w:val="22"/>
          <w:szCs w:val="22"/>
        </w:rPr>
        <w:t>несет обязанности</w:t>
      </w:r>
      <w:proofErr w:type="gramEnd"/>
      <w:r w:rsidRPr="00DC7215">
        <w:rPr>
          <w:sz w:val="22"/>
          <w:szCs w:val="22"/>
        </w:rPr>
        <w:t xml:space="preserve"> участника Общества с ограниченной ответственностью «</w:t>
      </w:r>
      <w:r w:rsidR="00DC7215" w:rsidRPr="00DC7215">
        <w:rPr>
          <w:color w:val="000000"/>
          <w:sz w:val="22"/>
          <w:szCs w:val="22"/>
        </w:rPr>
        <w:t>Мебель для всех</w:t>
      </w:r>
      <w:r w:rsidRPr="00DC7215">
        <w:rPr>
          <w:sz w:val="22"/>
          <w:szCs w:val="22"/>
        </w:rPr>
        <w:t xml:space="preserve">» в связи с покупкой доли с момента получения Обществом документов, на основании п.4.1 настоящего Договора либо на основании п. 4.2 настоящего Договора. </w:t>
      </w:r>
    </w:p>
    <w:p w:rsidR="005C57F3" w:rsidRPr="00DC7215" w:rsidRDefault="005C57F3" w:rsidP="003A0F51">
      <w:pPr>
        <w:spacing w:line="14" w:lineRule="atLeast"/>
        <w:jc w:val="both"/>
        <w:rPr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bCs/>
          <w:sz w:val="22"/>
          <w:szCs w:val="22"/>
        </w:rPr>
      </w:pPr>
      <w:r w:rsidRPr="00DC7215">
        <w:rPr>
          <w:b/>
          <w:bCs/>
          <w:sz w:val="22"/>
          <w:szCs w:val="22"/>
        </w:rPr>
        <w:t>6. Заявления и гарантии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6.1. </w:t>
      </w:r>
      <w:r w:rsidRPr="00DC7215">
        <w:rPr>
          <w:b/>
          <w:bCs/>
          <w:sz w:val="22"/>
          <w:szCs w:val="22"/>
        </w:rPr>
        <w:t>Продавец</w:t>
      </w:r>
      <w:r w:rsidRPr="00DC7215">
        <w:rPr>
          <w:sz w:val="22"/>
          <w:szCs w:val="22"/>
        </w:rPr>
        <w:t xml:space="preserve"> заявляет и гарантирует, что на момент заключения настоящего Договора:</w:t>
      </w:r>
    </w:p>
    <w:p w:rsidR="005C57F3" w:rsidRPr="00DC7215" w:rsidRDefault="005C57F3" w:rsidP="003A0F51">
      <w:pPr>
        <w:tabs>
          <w:tab w:val="left" w:pos="17280"/>
        </w:tabs>
        <w:spacing w:line="14" w:lineRule="atLeast"/>
        <w:ind w:left="144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6.1.1. Доля оплачена Продавцом полностью и принадлежит Продавцу;</w:t>
      </w:r>
    </w:p>
    <w:p w:rsidR="005C57F3" w:rsidRPr="00DC7215" w:rsidRDefault="005C57F3" w:rsidP="003A0F51">
      <w:pPr>
        <w:tabs>
          <w:tab w:val="left" w:pos="17280"/>
        </w:tabs>
        <w:spacing w:line="14" w:lineRule="atLeast"/>
        <w:ind w:left="144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6.1.</w:t>
      </w:r>
      <w:r w:rsidR="0000221A" w:rsidRPr="00DC7215">
        <w:rPr>
          <w:sz w:val="22"/>
          <w:szCs w:val="22"/>
        </w:rPr>
        <w:t>2</w:t>
      </w:r>
      <w:r w:rsidRPr="00DC7215">
        <w:rPr>
          <w:sz w:val="22"/>
          <w:szCs w:val="22"/>
        </w:rPr>
        <w:t>. Стороны заявляют, что брачных договоров не заключали, настоящая сделка производится в соответствии со ст. 35 Семейного кодекса Российской Федерации.</w:t>
      </w:r>
    </w:p>
    <w:p w:rsidR="005C57F3" w:rsidRPr="00DC7215" w:rsidRDefault="005C57F3" w:rsidP="003A0F51">
      <w:pPr>
        <w:tabs>
          <w:tab w:val="left" w:pos="17280"/>
        </w:tabs>
        <w:spacing w:line="14" w:lineRule="atLeast"/>
        <w:ind w:left="144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6.1.4. Право преимущественной покупки доли в Уставном капитале ООО «</w:t>
      </w:r>
      <w:r w:rsidR="00DC7215" w:rsidRPr="00DC7215">
        <w:rPr>
          <w:sz w:val="22"/>
          <w:szCs w:val="22"/>
        </w:rPr>
        <w:t>Мебель для всех</w:t>
      </w:r>
      <w:r w:rsidRPr="00DC7215">
        <w:rPr>
          <w:sz w:val="22"/>
          <w:szCs w:val="22"/>
        </w:rPr>
        <w:t xml:space="preserve">», принадлежащее другим участникам Общества, соблюдено. Согласие других участников Общества на продажу доли в размере </w:t>
      </w:r>
      <w:r w:rsidR="00DC7215" w:rsidRPr="00DC7215">
        <w:rPr>
          <w:sz w:val="22"/>
          <w:szCs w:val="22"/>
        </w:rPr>
        <w:t>100</w:t>
      </w:r>
      <w:r w:rsidRPr="00DC7215">
        <w:rPr>
          <w:sz w:val="22"/>
          <w:szCs w:val="22"/>
        </w:rPr>
        <w:t>% получено.</w:t>
      </w:r>
    </w:p>
    <w:p w:rsidR="005C57F3" w:rsidRPr="00DC7215" w:rsidRDefault="005C57F3" w:rsidP="003A0F51">
      <w:pPr>
        <w:tabs>
          <w:tab w:val="left" w:pos="17280"/>
        </w:tabs>
        <w:spacing w:line="14" w:lineRule="atLeast"/>
        <w:ind w:left="144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  </w:t>
      </w:r>
      <w:r w:rsidR="00B828DD" w:rsidRPr="00DC7215">
        <w:rPr>
          <w:sz w:val="22"/>
          <w:szCs w:val="22"/>
        </w:rPr>
        <w:t xml:space="preserve">  </w:t>
      </w:r>
      <w:r w:rsidRPr="00DC7215">
        <w:rPr>
          <w:sz w:val="22"/>
          <w:szCs w:val="22"/>
        </w:rPr>
        <w:t>Право преимущественной покупки доли в Уставном капитале ООО «</w:t>
      </w:r>
      <w:r w:rsidR="00DC7215" w:rsidRPr="00DC7215">
        <w:rPr>
          <w:sz w:val="22"/>
          <w:szCs w:val="22"/>
        </w:rPr>
        <w:t>Мебель для всех</w:t>
      </w:r>
      <w:r w:rsidRPr="00DC7215">
        <w:rPr>
          <w:sz w:val="22"/>
          <w:szCs w:val="22"/>
        </w:rPr>
        <w:t>», принадлежащее Обществу, соблюдено. Согласие общего собрания участников Общества на продажу доли в размере</w:t>
      </w:r>
      <w:r w:rsidR="00DC7215" w:rsidRPr="00DC7215">
        <w:rPr>
          <w:sz w:val="22"/>
          <w:szCs w:val="22"/>
        </w:rPr>
        <w:t xml:space="preserve"> 100</w:t>
      </w:r>
      <w:r w:rsidRPr="00DC7215">
        <w:rPr>
          <w:sz w:val="22"/>
          <w:szCs w:val="22"/>
        </w:rPr>
        <w:t>% получено.</w:t>
      </w:r>
    </w:p>
    <w:p w:rsidR="005C57F3" w:rsidRPr="00DC7215" w:rsidRDefault="005C57F3" w:rsidP="003A0F51">
      <w:pPr>
        <w:spacing w:line="14" w:lineRule="atLeast"/>
        <w:jc w:val="both"/>
        <w:rPr>
          <w:sz w:val="22"/>
          <w:szCs w:val="22"/>
        </w:rPr>
      </w:pPr>
    </w:p>
    <w:p w:rsidR="0000221A" w:rsidRPr="00DC7215" w:rsidRDefault="0000221A" w:rsidP="003A0F51">
      <w:pPr>
        <w:tabs>
          <w:tab w:val="left" w:pos="5040"/>
        </w:tabs>
        <w:spacing w:line="14" w:lineRule="atLeast"/>
        <w:ind w:left="360"/>
        <w:jc w:val="both"/>
        <w:rPr>
          <w:b/>
          <w:bCs/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bCs/>
          <w:sz w:val="22"/>
          <w:szCs w:val="22"/>
        </w:rPr>
      </w:pPr>
      <w:r w:rsidRPr="00DC7215">
        <w:rPr>
          <w:b/>
          <w:bCs/>
          <w:sz w:val="22"/>
          <w:szCs w:val="22"/>
        </w:rPr>
        <w:t>7. Ответственность сторон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7.1. В случае неисполнения и/или ненадлежащего исполнения обязательств, предусмотренных настоящим Договором, виновная Сторона возмещает другой Стороне убытки, вызванные неисполнением и/или ненадлежащим исполнением обязательств.</w:t>
      </w:r>
    </w:p>
    <w:p w:rsidR="005C57F3" w:rsidRPr="00DC7215" w:rsidRDefault="005C57F3" w:rsidP="003A0F51">
      <w:pPr>
        <w:spacing w:line="14" w:lineRule="atLeast"/>
        <w:jc w:val="both"/>
        <w:rPr>
          <w:sz w:val="22"/>
          <w:szCs w:val="22"/>
        </w:rPr>
      </w:pPr>
    </w:p>
    <w:p w:rsidR="005C57F3" w:rsidRPr="00DC7215" w:rsidRDefault="005C57F3" w:rsidP="003A0F51">
      <w:pPr>
        <w:tabs>
          <w:tab w:val="left" w:pos="5040"/>
        </w:tabs>
        <w:spacing w:line="14" w:lineRule="atLeast"/>
        <w:ind w:left="360"/>
        <w:jc w:val="both"/>
        <w:rPr>
          <w:b/>
          <w:bCs/>
          <w:sz w:val="22"/>
          <w:szCs w:val="22"/>
        </w:rPr>
      </w:pPr>
      <w:r w:rsidRPr="00DC7215">
        <w:rPr>
          <w:b/>
          <w:bCs/>
          <w:sz w:val="22"/>
          <w:szCs w:val="22"/>
        </w:rPr>
        <w:t>8. Заключительные положения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8.1. Настоящий Договор вступает в силу с момента его подписания и нотариального удостоверения.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8.2. Настоящий Договор прекращает действие более ранних договоров и иных документов, исполненных в письменной форме, и любых устных договоренностей Сторон в отношении доли.</w:t>
      </w:r>
    </w:p>
    <w:p w:rsidR="005C57F3" w:rsidRPr="00DC7215" w:rsidRDefault="005C57F3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8.3. Ни одна из сторон не вправе передавать свои права и обязательства по настоящему Договору третьим лицам без предварительного письменного согласия другой Стороны.</w:t>
      </w:r>
    </w:p>
    <w:p w:rsidR="005C57F3" w:rsidRPr="00DC7215" w:rsidRDefault="00B828DD" w:rsidP="003A0F51">
      <w:pPr>
        <w:tabs>
          <w:tab w:val="left" w:pos="12960"/>
        </w:tabs>
        <w:spacing w:line="14" w:lineRule="atLeast"/>
        <w:ind w:left="1080" w:hanging="360"/>
        <w:jc w:val="both"/>
        <w:rPr>
          <w:sz w:val="22"/>
          <w:szCs w:val="22"/>
        </w:rPr>
      </w:pPr>
      <w:r w:rsidRPr="00DC7215">
        <w:rPr>
          <w:sz w:val="22"/>
          <w:szCs w:val="22"/>
        </w:rPr>
        <w:t>8.</w:t>
      </w:r>
      <w:r w:rsidR="00D14F4A" w:rsidRPr="00DC7215">
        <w:rPr>
          <w:sz w:val="22"/>
          <w:szCs w:val="22"/>
        </w:rPr>
        <w:t>4</w:t>
      </w:r>
      <w:r w:rsidRPr="00DC7215">
        <w:rPr>
          <w:sz w:val="22"/>
          <w:szCs w:val="22"/>
        </w:rPr>
        <w:t xml:space="preserve">. </w:t>
      </w:r>
      <w:r w:rsidR="005C57F3" w:rsidRPr="00DC7215">
        <w:rPr>
          <w:sz w:val="22"/>
          <w:szCs w:val="22"/>
        </w:rPr>
        <w:t>Содержание норм законодательства об обществах с ограниченной ответственностью, в том числе Федерального закона «Об обществах с ограниченной ответственностью»,  сторонам известно и понятно.</w:t>
      </w:r>
    </w:p>
    <w:p w:rsidR="0000221A" w:rsidRPr="00DC7215" w:rsidRDefault="0000221A" w:rsidP="003A0F51">
      <w:pPr>
        <w:pStyle w:val="ConsNonformat"/>
        <w:spacing w:line="1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0221A" w:rsidRPr="00DC7215" w:rsidRDefault="0000221A" w:rsidP="003A0F51">
      <w:pPr>
        <w:pStyle w:val="ConsNonformat"/>
        <w:spacing w:line="14" w:lineRule="atLeast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C57F3" w:rsidRPr="00DC7215" w:rsidRDefault="005C57F3" w:rsidP="003A0F51">
      <w:pPr>
        <w:pStyle w:val="ConsNonformat"/>
        <w:spacing w:line="14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C7215">
        <w:rPr>
          <w:rFonts w:ascii="Times New Roman" w:hAnsi="Times New Roman"/>
          <w:b/>
          <w:bCs/>
          <w:sz w:val="22"/>
          <w:szCs w:val="22"/>
        </w:rPr>
        <w:t>Продавец:</w:t>
      </w:r>
      <w:r w:rsidR="00D923E4" w:rsidRPr="00DC7215">
        <w:rPr>
          <w:rFonts w:ascii="Times New Roman" w:hAnsi="Times New Roman"/>
          <w:b/>
          <w:bCs/>
          <w:sz w:val="22"/>
          <w:szCs w:val="22"/>
        </w:rPr>
        <w:t xml:space="preserve"> Финансовый управляющий</w:t>
      </w:r>
    </w:p>
    <w:p w:rsidR="00DC7215" w:rsidRPr="00DC7215" w:rsidRDefault="00DC7215" w:rsidP="00DC7215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DC7215" w:rsidRPr="00DC7215" w:rsidRDefault="00DC7215" w:rsidP="00DC7215">
      <w:pPr>
        <w:jc w:val="both"/>
        <w:rPr>
          <w:sz w:val="22"/>
          <w:szCs w:val="22"/>
        </w:rPr>
      </w:pPr>
      <w:r w:rsidRPr="00DC7215">
        <w:rPr>
          <w:sz w:val="22"/>
          <w:szCs w:val="22"/>
        </w:rPr>
        <w:t>Ковтонюк Татьяна Александровна</w:t>
      </w:r>
    </w:p>
    <w:p w:rsidR="00DC7215" w:rsidRPr="00DC7215" w:rsidRDefault="00DC7215" w:rsidP="00DC7215">
      <w:pPr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</w:t>
      </w:r>
      <w:proofErr w:type="spellStart"/>
      <w:proofErr w:type="gramStart"/>
      <w:r w:rsidRPr="00DC7215">
        <w:rPr>
          <w:sz w:val="22"/>
          <w:szCs w:val="22"/>
        </w:rPr>
        <w:t>р</w:t>
      </w:r>
      <w:proofErr w:type="spellEnd"/>
      <w:proofErr w:type="gramEnd"/>
      <w:r w:rsidRPr="00DC7215">
        <w:rPr>
          <w:sz w:val="22"/>
          <w:szCs w:val="22"/>
        </w:rPr>
        <w:t xml:space="preserve">/с 40817810690630013437 </w:t>
      </w:r>
    </w:p>
    <w:p w:rsidR="00DC7215" w:rsidRPr="00DC7215" w:rsidRDefault="00DC7215" w:rsidP="00DC7215">
      <w:pPr>
        <w:jc w:val="both"/>
        <w:rPr>
          <w:sz w:val="22"/>
          <w:szCs w:val="22"/>
        </w:rPr>
      </w:pPr>
      <w:r w:rsidRPr="00DC7215">
        <w:rPr>
          <w:sz w:val="22"/>
          <w:szCs w:val="22"/>
        </w:rPr>
        <w:lastRenderedPageBreak/>
        <w:t>БИК 044525245</w:t>
      </w:r>
    </w:p>
    <w:p w:rsidR="00DC7215" w:rsidRPr="00DC7215" w:rsidRDefault="00DC7215" w:rsidP="00DC7215">
      <w:pPr>
        <w:jc w:val="both"/>
        <w:rPr>
          <w:sz w:val="22"/>
          <w:szCs w:val="22"/>
        </w:rPr>
      </w:pPr>
      <w:r w:rsidRPr="00DC7215">
        <w:rPr>
          <w:sz w:val="22"/>
          <w:szCs w:val="22"/>
        </w:rPr>
        <w:t xml:space="preserve"> к/с 30101810845250000245 </w:t>
      </w:r>
    </w:p>
    <w:p w:rsidR="00DC7215" w:rsidRPr="00DC7215" w:rsidRDefault="00DC7215" w:rsidP="00DC7215">
      <w:pPr>
        <w:jc w:val="both"/>
        <w:rPr>
          <w:sz w:val="22"/>
          <w:szCs w:val="22"/>
        </w:rPr>
      </w:pPr>
      <w:r w:rsidRPr="00DC7215">
        <w:rPr>
          <w:sz w:val="22"/>
          <w:szCs w:val="22"/>
        </w:rPr>
        <w:t>ООО «</w:t>
      </w:r>
      <w:proofErr w:type="spellStart"/>
      <w:r w:rsidRPr="00DC7215">
        <w:rPr>
          <w:sz w:val="22"/>
          <w:szCs w:val="22"/>
        </w:rPr>
        <w:t>Хоум</w:t>
      </w:r>
      <w:proofErr w:type="spellEnd"/>
      <w:r w:rsidRPr="00DC7215">
        <w:rPr>
          <w:sz w:val="22"/>
          <w:szCs w:val="22"/>
        </w:rPr>
        <w:t xml:space="preserve"> Кредит </w:t>
      </w:r>
      <w:proofErr w:type="spellStart"/>
      <w:r w:rsidRPr="00DC7215">
        <w:rPr>
          <w:sz w:val="22"/>
          <w:szCs w:val="22"/>
        </w:rPr>
        <w:t>энд</w:t>
      </w:r>
      <w:proofErr w:type="spellEnd"/>
      <w:r w:rsidRPr="00DC7215">
        <w:rPr>
          <w:sz w:val="22"/>
          <w:szCs w:val="22"/>
        </w:rPr>
        <w:t xml:space="preserve"> </w:t>
      </w:r>
      <w:proofErr w:type="spellStart"/>
      <w:r w:rsidRPr="00DC7215">
        <w:rPr>
          <w:sz w:val="22"/>
          <w:szCs w:val="22"/>
        </w:rPr>
        <w:t>Финанс</w:t>
      </w:r>
      <w:proofErr w:type="spellEnd"/>
      <w:r w:rsidRPr="00DC7215">
        <w:rPr>
          <w:sz w:val="22"/>
          <w:szCs w:val="22"/>
        </w:rPr>
        <w:t xml:space="preserve"> Банк».</w:t>
      </w:r>
    </w:p>
    <w:p w:rsidR="005C57F3" w:rsidRPr="00DC7215" w:rsidRDefault="00DC7215" w:rsidP="00DC7215">
      <w:pPr>
        <w:pStyle w:val="ConsNonformat"/>
        <w:pBdr>
          <w:bottom w:val="single" w:sz="8" w:space="2" w:color="000000"/>
        </w:pBdr>
        <w:spacing w:line="14" w:lineRule="atLeast"/>
        <w:rPr>
          <w:rFonts w:ascii="Times New Roman" w:hAnsi="Times New Roman"/>
          <w:sz w:val="22"/>
          <w:szCs w:val="22"/>
        </w:rPr>
      </w:pPr>
      <w:r w:rsidRPr="00DC7215">
        <w:rPr>
          <w:rFonts w:ascii="Times New Roman" w:hAnsi="Times New Roman"/>
          <w:sz w:val="22"/>
          <w:szCs w:val="22"/>
        </w:rPr>
        <w:t xml:space="preserve">236005, </w:t>
      </w:r>
      <w:proofErr w:type="gramStart"/>
      <w:r w:rsidRPr="00DC7215">
        <w:rPr>
          <w:rFonts w:ascii="Times New Roman" w:hAnsi="Times New Roman"/>
          <w:sz w:val="22"/>
          <w:szCs w:val="22"/>
        </w:rPr>
        <w:t>Калининградская</w:t>
      </w:r>
      <w:proofErr w:type="gramEnd"/>
      <w:r w:rsidRPr="00DC7215">
        <w:rPr>
          <w:rFonts w:ascii="Times New Roman" w:hAnsi="Times New Roman"/>
          <w:sz w:val="22"/>
          <w:szCs w:val="22"/>
        </w:rPr>
        <w:t xml:space="preserve"> обл., пос. Ласкино, ул. В. Терешковой 14а</w:t>
      </w:r>
      <w:r w:rsidR="00D923E4" w:rsidRPr="00DC7215">
        <w:rPr>
          <w:rStyle w:val="wmi-callto"/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="00D923E4" w:rsidRPr="00DC7215">
        <w:rPr>
          <w:rStyle w:val="wmi-callto"/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="00D923E4" w:rsidRPr="00DC7215">
        <w:rPr>
          <w:rStyle w:val="wmi-callto"/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="00D923E4" w:rsidRPr="00DC7215">
        <w:rPr>
          <w:rStyle w:val="wmi-callto"/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:rsidR="005C57F3" w:rsidRPr="00DC7215" w:rsidRDefault="005C57F3" w:rsidP="003A0F51">
      <w:pPr>
        <w:spacing w:line="14" w:lineRule="atLeast"/>
        <w:jc w:val="both"/>
        <w:rPr>
          <w:sz w:val="22"/>
          <w:szCs w:val="22"/>
        </w:rPr>
      </w:pPr>
    </w:p>
    <w:p w:rsidR="005C57F3" w:rsidRPr="00DC7215" w:rsidRDefault="005C57F3" w:rsidP="003A0F51">
      <w:pPr>
        <w:spacing w:line="14" w:lineRule="atLeast"/>
        <w:jc w:val="both"/>
        <w:rPr>
          <w:b/>
          <w:bCs/>
          <w:sz w:val="22"/>
          <w:szCs w:val="22"/>
        </w:rPr>
      </w:pPr>
      <w:r w:rsidRPr="00DC7215">
        <w:rPr>
          <w:b/>
          <w:bCs/>
          <w:sz w:val="22"/>
          <w:szCs w:val="22"/>
        </w:rPr>
        <w:t xml:space="preserve">Покупатель: </w:t>
      </w:r>
    </w:p>
    <w:p w:rsidR="005C57F3" w:rsidRPr="00DC7215" w:rsidRDefault="005C57F3" w:rsidP="003A0F51">
      <w:pPr>
        <w:pBdr>
          <w:bottom w:val="single" w:sz="8" w:space="2" w:color="000000"/>
        </w:pBdr>
        <w:spacing w:line="14" w:lineRule="atLeast"/>
        <w:jc w:val="both"/>
        <w:rPr>
          <w:sz w:val="22"/>
          <w:szCs w:val="22"/>
        </w:rPr>
      </w:pPr>
    </w:p>
    <w:p w:rsidR="005C57F3" w:rsidRPr="00DC7215" w:rsidRDefault="005C57F3" w:rsidP="003A0F51">
      <w:pPr>
        <w:spacing w:line="14" w:lineRule="atLeast"/>
        <w:jc w:val="both"/>
        <w:rPr>
          <w:sz w:val="22"/>
          <w:szCs w:val="22"/>
        </w:rPr>
      </w:pPr>
    </w:p>
    <w:p w:rsidR="00A20785" w:rsidRPr="00DC7215" w:rsidRDefault="00A20785" w:rsidP="003A0F51">
      <w:pPr>
        <w:spacing w:line="14" w:lineRule="atLeast"/>
        <w:ind w:left="1125"/>
        <w:jc w:val="both"/>
        <w:rPr>
          <w:b/>
          <w:bCs/>
          <w:sz w:val="22"/>
          <w:szCs w:val="22"/>
        </w:rPr>
      </w:pPr>
    </w:p>
    <w:p w:rsidR="00A20785" w:rsidRPr="00DC7215" w:rsidRDefault="00A20785" w:rsidP="003A0F51">
      <w:pPr>
        <w:spacing w:line="14" w:lineRule="atLeast"/>
        <w:ind w:left="1125"/>
        <w:jc w:val="both"/>
        <w:rPr>
          <w:b/>
          <w:bCs/>
          <w:sz w:val="22"/>
          <w:szCs w:val="22"/>
        </w:rPr>
      </w:pPr>
    </w:p>
    <w:p w:rsidR="00A20785" w:rsidRPr="00DC7215" w:rsidRDefault="00A20785" w:rsidP="003A0F51">
      <w:pPr>
        <w:spacing w:line="14" w:lineRule="atLeast"/>
        <w:ind w:left="1125"/>
        <w:jc w:val="both"/>
        <w:rPr>
          <w:b/>
          <w:bCs/>
          <w:sz w:val="22"/>
          <w:szCs w:val="22"/>
        </w:rPr>
      </w:pPr>
    </w:p>
    <w:p w:rsidR="00796D8B" w:rsidRPr="00DC7215" w:rsidRDefault="00796D8B" w:rsidP="003A0F51">
      <w:pPr>
        <w:spacing w:line="14" w:lineRule="atLeast"/>
        <w:rPr>
          <w:sz w:val="22"/>
          <w:szCs w:val="22"/>
        </w:rPr>
      </w:pPr>
    </w:p>
    <w:sectPr w:rsidR="00796D8B" w:rsidRPr="00DC7215" w:rsidSect="0082760A">
      <w:footerReference w:type="default" r:id="rId7"/>
      <w:pgSz w:w="11905" w:h="16837"/>
      <w:pgMar w:top="429" w:right="1037" w:bottom="922" w:left="1155" w:header="720" w:footer="5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A7" w:rsidRDefault="00EF4FA7">
      <w:r>
        <w:separator/>
      </w:r>
    </w:p>
  </w:endnote>
  <w:endnote w:type="continuationSeparator" w:id="1">
    <w:p w:rsidR="00EF4FA7" w:rsidRDefault="00EF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A7" w:rsidRDefault="00C43D1C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pt;margin-top:.05pt;width:4.05pt;height:10.55pt;z-index:251657728;mso-wrap-distance-left:0;mso-wrap-distance-right:0;mso-position-horizontal-relative:page" stroked="f">
          <v:fill opacity="0" color2="black"/>
          <v:textbox inset="0,0,0,0">
            <w:txbxContent>
              <w:p w:rsidR="001A55A7" w:rsidRDefault="00C43D1C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1A55A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138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A7" w:rsidRDefault="00EF4FA7">
      <w:r>
        <w:separator/>
      </w:r>
    </w:p>
  </w:footnote>
  <w:footnote w:type="continuationSeparator" w:id="1">
    <w:p w:rsidR="00EF4FA7" w:rsidRDefault="00EF4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390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C57F3"/>
    <w:rsid w:val="0000221A"/>
    <w:rsid w:val="000B3957"/>
    <w:rsid w:val="000F6489"/>
    <w:rsid w:val="0011455C"/>
    <w:rsid w:val="0012367F"/>
    <w:rsid w:val="001264A3"/>
    <w:rsid w:val="0016036B"/>
    <w:rsid w:val="001A55A7"/>
    <w:rsid w:val="001A5BC4"/>
    <w:rsid w:val="001C6ECF"/>
    <w:rsid w:val="001F4150"/>
    <w:rsid w:val="001F487F"/>
    <w:rsid w:val="002072DF"/>
    <w:rsid w:val="002257F8"/>
    <w:rsid w:val="002324C2"/>
    <w:rsid w:val="0027002E"/>
    <w:rsid w:val="002F0A55"/>
    <w:rsid w:val="00343C99"/>
    <w:rsid w:val="00355069"/>
    <w:rsid w:val="00370FB7"/>
    <w:rsid w:val="003A0F51"/>
    <w:rsid w:val="003D7EB6"/>
    <w:rsid w:val="00491E84"/>
    <w:rsid w:val="00555E8F"/>
    <w:rsid w:val="00584E67"/>
    <w:rsid w:val="005A1388"/>
    <w:rsid w:val="005B62C6"/>
    <w:rsid w:val="005C57F3"/>
    <w:rsid w:val="00620B43"/>
    <w:rsid w:val="006D064B"/>
    <w:rsid w:val="006D06CD"/>
    <w:rsid w:val="006E562D"/>
    <w:rsid w:val="006F32C5"/>
    <w:rsid w:val="006F4227"/>
    <w:rsid w:val="007127D0"/>
    <w:rsid w:val="0075451C"/>
    <w:rsid w:val="00796D8B"/>
    <w:rsid w:val="00815F93"/>
    <w:rsid w:val="0082760A"/>
    <w:rsid w:val="009143DA"/>
    <w:rsid w:val="00924322"/>
    <w:rsid w:val="00952D8F"/>
    <w:rsid w:val="00992A44"/>
    <w:rsid w:val="00A02F8C"/>
    <w:rsid w:val="00A20785"/>
    <w:rsid w:val="00AD1064"/>
    <w:rsid w:val="00AF357B"/>
    <w:rsid w:val="00B41C7E"/>
    <w:rsid w:val="00B63583"/>
    <w:rsid w:val="00B828DD"/>
    <w:rsid w:val="00C15FB1"/>
    <w:rsid w:val="00C43D1C"/>
    <w:rsid w:val="00CD32B6"/>
    <w:rsid w:val="00CE48B0"/>
    <w:rsid w:val="00D01798"/>
    <w:rsid w:val="00D14F4A"/>
    <w:rsid w:val="00D80B3F"/>
    <w:rsid w:val="00D923E4"/>
    <w:rsid w:val="00DC7215"/>
    <w:rsid w:val="00E03584"/>
    <w:rsid w:val="00E97285"/>
    <w:rsid w:val="00EF3D60"/>
    <w:rsid w:val="00EF4FA7"/>
    <w:rsid w:val="00F5046C"/>
    <w:rsid w:val="00F637DE"/>
    <w:rsid w:val="00F8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7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C57F3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5C57F3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57F3"/>
  </w:style>
  <w:style w:type="paragraph" w:styleId="a4">
    <w:name w:val="footer"/>
    <w:basedOn w:val="a"/>
    <w:rsid w:val="005C57F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5C57F3"/>
    <w:pPr>
      <w:jc w:val="center"/>
    </w:pPr>
    <w:rPr>
      <w:b/>
      <w:sz w:val="24"/>
    </w:rPr>
  </w:style>
  <w:style w:type="paragraph" w:customStyle="1" w:styleId="ConsNonformat">
    <w:name w:val="ConsNonformat"/>
    <w:rsid w:val="005C57F3"/>
    <w:pPr>
      <w:suppressAutoHyphens/>
    </w:pPr>
    <w:rPr>
      <w:rFonts w:ascii="Consultant" w:eastAsia="Arial" w:hAnsi="Consultant"/>
      <w:lang w:eastAsia="ar-SA"/>
    </w:rPr>
  </w:style>
  <w:style w:type="paragraph" w:styleId="a5">
    <w:name w:val="Title"/>
    <w:basedOn w:val="a"/>
    <w:next w:val="a6"/>
    <w:qFormat/>
    <w:rsid w:val="00B828DD"/>
    <w:pPr>
      <w:jc w:val="center"/>
    </w:pPr>
    <w:rPr>
      <w:b/>
      <w:sz w:val="32"/>
    </w:rPr>
  </w:style>
  <w:style w:type="paragraph" w:styleId="a6">
    <w:name w:val="Subtitle"/>
    <w:basedOn w:val="a"/>
    <w:qFormat/>
    <w:rsid w:val="00B828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mi-callto">
    <w:name w:val="wmi-callto"/>
    <w:basedOn w:val="a0"/>
    <w:rsid w:val="00D923E4"/>
  </w:style>
  <w:style w:type="paragraph" w:styleId="HTML">
    <w:name w:val="HTML Preformatted"/>
    <w:basedOn w:val="a"/>
    <w:link w:val="HTML0"/>
    <w:rsid w:val="00DC7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DC721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cdtQUCBtoul5FWGoCUSXAPxsNoWpoqiz2GAjCjwnTlM=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X/aqnIADTpQIvlJf/fDcwDOpqmWHe5ezAdNcLB7/D0kz28FeFXiTAZ9vSpaqr4uK8A/wfOnb
    PcsKcgpNERZEwQ==
  </SignatureValue>
  <KeyInfo>
    <X509Data>
      <X509Certificate>
          MIIKxDCCCnOgAwIBAgIRAOKMJu+UCE2B6BFHB148kk4wCAYGKoUDAgIDMIIBbTEiMCAGCSqG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BgNVBAMMGtCe0J7QniAi0KPQpiDQotCV0J3Ql9Ce0KAiMB4XDTE4MDIwMTExNDkxMloXDTE5
          MDIwMTExNTkxMlowggG1MTYwNAYDVQQJDC3Rg9C7LtCW0LXQu9C10LfQvdC+0LTQvtGA0L7Q
          ttC90LDRjywgMjHQkCwgNTkxOTA3BgNVBAgMMDM5INCa0LDQu9C40L3QuNC90LPRgNCw0LTR
          gdC60LDRjyDQvtCx0LvQsNGB0YLRjDEqMCgGA1UEBwwh0KHQstC10YLQu9GL0LksINC/LtCb
          0Y7QsdC70LjQvdC+MQswCQYDVQQGEwJSVTEyMDAGA1UEKgwp0KLQsNGC0YzRj9C90LAg0JDQ
          u9C10LrRgdCw0L3QtNGA0L7QstC90LAxGTAXBgNVBAQMENCa0L7QstGC0L7QvdGO0LoxQzBB
          BgNVBAMMOtCa0L7QstGC0L7QvdGO0Log0KLQsNGC0YzRj9C90LAg0JDQu9C10LrRgdCw0L3Q
          tNGA0L7QstC90LAxHzAdBgkqhkiG9w0BCQIMEElOTj0xMTA2MDI0NDM5MTUxHjAcBgkqhkiG
          9w0BCQEWD3N0b3JmQHlhbmRleC5ydTEaMBgGCCqFAwOBAwEBEgwxMTA2MDI0NDM5MTUxFjAU
          BgUqhQNkAxILMDE1ODc1NTkzODEwYzAcBgYqhQMCAhMwEgYHKoUDAgIkAAYHKoUDAgIeAQND
          AARAtrre/81291VoFbsoSAp6BNsH86XxS0DAaey/69wEn6UOx+/i7zKPayQeplgQya4jXk9Z
          aGT1ZqZEzcdJJ9T2WqOCBp4wggaaMA4GA1UdDwEB/wQEAwIE8DCBhAYDVR0lBH0wewYHKoUD
          AgIiGQYHKoUDAgIiGgYHKoUDAgIiBgYIKoUDAkABAQEGCCqFAwOBHQINBgYqhQMDWRgGBiqF
          AwYoAQYIKoUDBikBAQEGCCqFAwYqBQUFBggqhQMGLAEBAQYIKoUDBi0BAQEGCCsGAQUFBwMC
          BggrBgEFBQcDBDAdBgNVHSAEFjAUMAgGBiqFA2RxATAIBgYqhQNkcQIwIQYFKoUDZG8EGAwW
          0JrRgNC40L/RgtC+0J/RgNC+IENTUDCCAYYGA1UdIwSCAX0wggF5gBQh9Q+tJo/Fj7cloAzL
          DwRg4N9OF6GCAVKkggFOMIIBSjEeMBwGCSqGSIb3DQEJARYPZGl0QG1pbnN2eWF6LnJ1MQsw
          CQYDVQQGEwJSVTEcMBoGA1UECAwTNzcg0LMuINCc0L7RgdC60LLQsDEVMBMGA1UEBwwM0JzQ
          vtGB0LrQstCwMT8wPQYDVQQJDDYxMjUzNzUg0LMuINCc0L7RgdC60LLQsCwg0YPQuy4g0KLQ
          stC10YDRgdC60LDRjywg0LQuIDcxLDAqBgNVBAoMI9Cc0LjQvdC60L7QvNGB0LLRj9C30Ywg
          0KDQvtGB0YHQuNC4MRgwFgYFKoUDZAESDTEwNDc3MDIwMjY3MDExGjAYBggqhQMDgQMBARIM
          MDA3NzEwNDc0Mzc1MUEwPwYDVQQDDDjQk9C+0LvQvtCy0L3QvtC5INGD0LTQvtGB0YLQvtCy
          0LXRgNGP0Y7RidC40Lkg0YbQtdC90YLRgIILANcUFcgAAAAAAUcwHQYDVR0OBBYEFLNtrf94
          9CSblXAxZbCxOPDKZ6OVMCsGA1UdEAQkMCKADzIwMTgwMjAxMTE0OTEyWoEPMjAxOTAyMDEx
          MTQ5MTJaMIIBMwYFKoUDZHAEggEoMIIBJAwrItCa0YDQuNC/0YLQvtCf0YDQviBDU1AiICjQ
          stC10YDRgdC40Y8gNC4wKQxTItCj0LTQvtGB0YLQvtCy0LXRgNGP0Y7RidC40Lkg0YbQtdC9
          0YLRgCAi0JrRgNC40L/RgtC+0J/RgNC+INCj0KYiINCy0LXRgNGB0LjQuCAyLjAMT9Ch0LXR
          gNGC0LjRhNC40LrQsNGCINGB0L7QvtGC0LLQtdGC0YHRgtCy0LjRjyDihJYg0KHQpC8xMjQt
          MzAxMCDQvtGCIDMwLjEyLjIwMTYMT9Ch0LXRgNGC0LjRhNC40LrQsNGCINGB0L7QvtGC0LLQ
          tdGC0YHRgtCy0LjRjyDihJYg0KHQpC8xMjgtMjk4MyDQvtGCIDE4LjExLjIwMTYwgfYGA1Ud
          HwSB7jCB6zA2oDSgMoYwaHR0cDovL3RheDUudGVuc29yLnJ1L3B1Yi9jcmwvdWNfdGVuc29y
          LTIwMTcuY3JsMDmgN6A1hjNodHRwOi8vY3JsLnRlbnNvci5ydS90YXg1L2NhL2NybC91Y190
          ZW5zb3ItMjAxNy5jcmwwOqA4oDaGNGh0dHA6Ly9jcmwyLnRlbnNvci5ydS90YXg1L2NhL2Ny
          bC91Y190ZW5zb3ItMjAxNy5jcmwwOqA4oDaGNGh0dHA6Ly9jcmwzLnRlbnNvci5ydS90YXg1
          L2NhL2NybC91Y190ZW5zb3ItMjAxNy5jcmwwggG3BggrBgEFBQcBAQSCAakwggGlMDkGCCsG
          AQUFBzABhi1odHRwOi8vdGF4NC50ZW5zb3IucnUvb2NzcC11Y190ZW5zb3Ivb2NzcC5zcmYw
          OAYIKwYBBQUHMAKGLGh0dHA6Ly90YXg1LnRlbnNvci5ydS9wdWIvdWNfdGVuc29yLTIwMTcu
          Y3J0MDsGCCsGAQUFBzAChi9odHRwOi8vY3JsLnRlbnNvci5ydS90YXg1L2NhL3VjX3RlbnNv
          ci0yMDE3LmNydDA8BggrBgEFBQcwAoYwaHR0cDovL2NybDIudGVuc29yLnJ1L3RheDUvY2Ev
          dWNfdGVuc29yLTIwMTcuY3J0MDwGCCsGAQUFBzAChjBodHRwOi8vY3JsMy50ZW5zb3IucnUv
          dGF4NS9jYS91Y190ZW5zb3ItMjAxNy5jcnQwLQYIKwYBBQUHMAKGIWh0dHA6Ly90YXg0LnRl
          bnNvci5ydS90c3AvdHNwLnNyZjBGBggrBgEFBQcwAoY6aHR0cDovL3JhL2FpYS8yMWY1MGZh
          ZDI2OGZjNThmYjcyNWEwMGNjYjBmMDQ2MGUwZGY0ZTE3LmNydDAIBgYqhQMCAgMDQQAYaf3C
          n8U0/Q18oYadrC7GwZy4gjNwPtno/5Vr7wAAFYfVYAzTWfz0yF/SUn4/MMBQ6C2X4vfmajfN
          wl3Y9U6D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iqaNEPA0a9qxOjciW6CbC9+1Blg=</DigestValue>
      </Reference>
      <Reference URI="/word/endnotes.xml?ContentType=application/vnd.openxmlformats-officedocument.wordprocessingml.endnotes+xml">
        <DigestMethod Algorithm="http://www.w3.org/2000/09/xmldsig#sha1"/>
        <DigestValue>wU4RVWUgmeRw8zVIACCnJQZLsiM=</DigestValue>
      </Reference>
      <Reference URI="/word/fontTable.xml?ContentType=application/vnd.openxmlformats-officedocument.wordprocessingml.fontTable+xml">
        <DigestMethod Algorithm="http://www.w3.org/2000/09/xmldsig#sha1"/>
        <DigestValue>LmknYPCZ5l1vfDNS+DImeTMqUrw=</DigestValue>
      </Reference>
      <Reference URI="/word/footer1.xml?ContentType=application/vnd.openxmlformats-officedocument.wordprocessingml.footer+xml">
        <DigestMethod Algorithm="http://www.w3.org/2000/09/xmldsig#sha1"/>
        <DigestValue>NrKZuDwqF1XsKB69GccIkRTaK1g=</DigestValue>
      </Reference>
      <Reference URI="/word/footnotes.xml?ContentType=application/vnd.openxmlformats-officedocument.wordprocessingml.footnotes+xml">
        <DigestMethod Algorithm="http://www.w3.org/2000/09/xmldsig#sha1"/>
        <DigestValue>JsuTX+8GMflO1HUKfeLw5TW0xm8=</DigestValue>
      </Reference>
      <Reference URI="/word/numbering.xml?ContentType=application/vnd.openxmlformats-officedocument.wordprocessingml.numbering+xml">
        <DigestMethod Algorithm="http://www.w3.org/2000/09/xmldsig#sha1"/>
        <DigestValue>oUM/EiwHmGMii0UwYeAp2iFiuKM=</DigestValue>
      </Reference>
      <Reference URI="/word/settings.xml?ContentType=application/vnd.openxmlformats-officedocument.wordprocessingml.settings+xml">
        <DigestMethod Algorithm="http://www.w3.org/2000/09/xmldsig#sha1"/>
        <DigestValue>Hd9aUgiKvDoyG+9kqlPuHX+6epI=</DigestValue>
      </Reference>
      <Reference URI="/word/styles.xml?ContentType=application/vnd.openxmlformats-officedocument.wordprocessingml.styles+xml">
        <DigestMethod Algorithm="http://www.w3.org/2000/09/xmldsig#sha1"/>
        <DigestValue>lHXrHd9uKRT3IrS95kViQuii2/A=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2018-06-21T12:46:47Z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notar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Yliana</dc:creator>
  <cp:lastModifiedBy>Федя</cp:lastModifiedBy>
  <cp:revision>3</cp:revision>
  <dcterms:created xsi:type="dcterms:W3CDTF">2018-02-09T13:40:00Z</dcterms:created>
  <dcterms:modified xsi:type="dcterms:W3CDTF">2018-04-09T12:53:00Z</dcterms:modified>
</cp:coreProperties>
</file>