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8" w:rsidRPr="00684191" w:rsidRDefault="003A1788" w:rsidP="003A1788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4191">
        <w:rPr>
          <w:rFonts w:ascii="Times New Roman" w:hAnsi="Times New Roman" w:cs="Times New Roman"/>
          <w:b/>
          <w:bCs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 ЗАДАТКЕ № </w:t>
      </w:r>
    </w:p>
    <w:p w:rsidR="003A1788" w:rsidRPr="00684191" w:rsidRDefault="003A1788" w:rsidP="003A1788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3A1788" w:rsidRPr="00684191" w:rsidRDefault="003A1788" w:rsidP="003A178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Москва</w:t>
      </w:r>
      <w:r w:rsidRPr="0068419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6841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</w:t>
      </w:r>
      <w:r w:rsidRPr="0068419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684191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6841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913CA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84191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3A1788" w:rsidRPr="00776644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644">
        <w:rPr>
          <w:rFonts w:ascii="Times New Roman" w:hAnsi="Times New Roman" w:cs="Times New Roman"/>
          <w:sz w:val="26"/>
          <w:szCs w:val="26"/>
        </w:rPr>
        <w:t>Синчен</w:t>
      </w:r>
      <w:r w:rsidR="00BE16D7" w:rsidRPr="00776644">
        <w:rPr>
          <w:rFonts w:ascii="Times New Roman" w:hAnsi="Times New Roman" w:cs="Times New Roman"/>
          <w:sz w:val="26"/>
          <w:szCs w:val="26"/>
        </w:rPr>
        <w:t>к</w:t>
      </w:r>
      <w:r w:rsidRPr="00776644">
        <w:rPr>
          <w:rFonts w:ascii="Times New Roman" w:hAnsi="Times New Roman" w:cs="Times New Roman"/>
          <w:sz w:val="26"/>
          <w:szCs w:val="26"/>
        </w:rPr>
        <w:t xml:space="preserve">о Роман Николаевич (ИНН 230103356469; СНИЛС 125-134-802-22), выступающий как организатор торгов имущества </w:t>
      </w:r>
      <w:r w:rsidR="00BF61C7" w:rsidRPr="00BF61C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BF61C7" w:rsidRPr="00BF61C7">
        <w:rPr>
          <w:rFonts w:ascii="Times New Roman" w:hAnsi="Times New Roman" w:cs="Times New Roman"/>
          <w:sz w:val="26"/>
          <w:szCs w:val="26"/>
        </w:rPr>
        <w:t>Авто-Электро</w:t>
      </w:r>
      <w:proofErr w:type="spellEnd"/>
      <w:r w:rsidR="00BF61C7" w:rsidRPr="00BF6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F61C7" w:rsidRPr="00BF61C7">
        <w:rPr>
          <w:rFonts w:ascii="Times New Roman" w:hAnsi="Times New Roman" w:cs="Times New Roman"/>
          <w:sz w:val="26"/>
          <w:szCs w:val="26"/>
        </w:rPr>
        <w:t>Диал</w:t>
      </w:r>
      <w:proofErr w:type="spellEnd"/>
      <w:proofErr w:type="gramEnd"/>
      <w:r w:rsidR="00BF61C7" w:rsidRPr="00BF61C7">
        <w:rPr>
          <w:rFonts w:ascii="Times New Roman" w:hAnsi="Times New Roman" w:cs="Times New Roman"/>
          <w:sz w:val="26"/>
          <w:szCs w:val="26"/>
        </w:rPr>
        <w:t>»</w:t>
      </w:r>
      <w:r w:rsidR="00A8419E">
        <w:rPr>
          <w:rFonts w:ascii="Times New Roman" w:hAnsi="Times New Roman" w:cs="Times New Roman"/>
          <w:sz w:val="26"/>
          <w:szCs w:val="26"/>
        </w:rPr>
        <w:t xml:space="preserve"> </w:t>
      </w:r>
      <w:r w:rsidRPr="00776644">
        <w:rPr>
          <w:rFonts w:ascii="Times New Roman" w:hAnsi="Times New Roman" w:cs="Times New Roman"/>
          <w:sz w:val="26"/>
          <w:szCs w:val="26"/>
        </w:rPr>
        <w:t>(</w:t>
      </w:r>
      <w:r w:rsidR="00BF61C7" w:rsidRPr="00BF61C7">
        <w:rPr>
          <w:rFonts w:ascii="Times New Roman" w:hAnsi="Times New Roman" w:cs="Times New Roman"/>
          <w:sz w:val="26"/>
          <w:szCs w:val="26"/>
        </w:rPr>
        <w:t>ИНН 7723169428, ОГРН 1027700454650</w:t>
      </w:r>
      <w:r w:rsidR="00A8419E" w:rsidRPr="00A8419E">
        <w:rPr>
          <w:rFonts w:ascii="Times New Roman" w:hAnsi="Times New Roman" w:cs="Times New Roman"/>
          <w:sz w:val="26"/>
          <w:szCs w:val="26"/>
        </w:rPr>
        <w:t xml:space="preserve">, адрес место нахождения: </w:t>
      </w:r>
      <w:r w:rsidR="00BF61C7" w:rsidRPr="00BF61C7">
        <w:rPr>
          <w:rFonts w:ascii="Times New Roman" w:hAnsi="Times New Roman" w:cs="Times New Roman"/>
          <w:sz w:val="26"/>
          <w:szCs w:val="26"/>
        </w:rPr>
        <w:t>115432, город Москва, ул. Трофимова, д. 31</w:t>
      </w:r>
      <w:r w:rsidRPr="00776644">
        <w:rPr>
          <w:rFonts w:ascii="Times New Roman" w:hAnsi="Times New Roman" w:cs="Times New Roman"/>
          <w:sz w:val="26"/>
          <w:szCs w:val="26"/>
        </w:rPr>
        <w:t xml:space="preserve">) и действующий как конкурсный управляющий на основании </w:t>
      </w:r>
      <w:r w:rsidR="00A8419E" w:rsidRPr="00A8419E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BF61C7" w:rsidRPr="00BF61C7">
        <w:rPr>
          <w:rFonts w:ascii="Times New Roman" w:hAnsi="Times New Roman" w:cs="Times New Roman"/>
          <w:sz w:val="26"/>
          <w:szCs w:val="26"/>
        </w:rPr>
        <w:t>Арбитражного суда города Москвы от 06.02.2017 г. по делу № А40-204180/2016</w:t>
      </w:r>
      <w:r w:rsidRPr="00776644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Pr="00A8419E">
        <w:rPr>
          <w:rFonts w:ascii="Times New Roman" w:hAnsi="Times New Roman" w:cs="Times New Roman"/>
          <w:sz w:val="26"/>
          <w:szCs w:val="26"/>
        </w:rPr>
        <w:t>«Организатор торгов»</w:t>
      </w:r>
      <w:r w:rsidRPr="00776644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</w:p>
    <w:p w:rsidR="003A1788" w:rsidRPr="00776644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644">
        <w:rPr>
          <w:rFonts w:ascii="Times New Roman" w:hAnsi="Times New Roman" w:cs="Times New Roman"/>
          <w:sz w:val="26"/>
          <w:szCs w:val="26"/>
        </w:rPr>
        <w:t>Организационно-правовая форма, наименование, адрес</w:t>
      </w:r>
      <w:r w:rsidRPr="008E3474">
        <w:rPr>
          <w:rFonts w:ascii="Times New Roman" w:hAnsi="Times New Roman" w:cs="Times New Roman"/>
          <w:sz w:val="26"/>
          <w:szCs w:val="26"/>
        </w:rPr>
        <w:t xml:space="preserve"> местонахождения, государственный регистрационный номер записи о государственной регистрации юридического лица, идентификационный номер налогоплательщика (для юридических лиц), фамилия, имя, отчество, дата и место рождения, серия и номер паспорта, наименование органа, выдавшего паспорт, дата выдачи паспорта, код подразделения, место жительства (для физических лиц), государственный </w:t>
      </w:r>
      <w:r w:rsidRPr="00776644">
        <w:rPr>
          <w:rFonts w:ascii="Times New Roman" w:hAnsi="Times New Roman" w:cs="Times New Roman"/>
          <w:sz w:val="26"/>
          <w:szCs w:val="26"/>
        </w:rPr>
        <w:t xml:space="preserve">регистрационный номер записи о государственной регистрации индивидуального предпринимателя, идентификационный номер налогоплательщика (указываются дополнительно, если  физическое лицо заключает договор как индивидуальный предприниматель), именуемое в дальнейшем </w:t>
      </w:r>
      <w:r w:rsidRPr="00776644">
        <w:rPr>
          <w:rFonts w:ascii="Times New Roman" w:hAnsi="Times New Roman" w:cs="Times New Roman"/>
          <w:b/>
          <w:sz w:val="26"/>
          <w:szCs w:val="26"/>
        </w:rPr>
        <w:t>«Заявитель»</w:t>
      </w:r>
      <w:r w:rsidRPr="00776644">
        <w:rPr>
          <w:rFonts w:ascii="Times New Roman" w:hAnsi="Times New Roman" w:cs="Times New Roman"/>
          <w:sz w:val="26"/>
          <w:szCs w:val="26"/>
        </w:rPr>
        <w:t>, с другой стороны, при совместно</w:t>
      </w:r>
      <w:r w:rsidR="00BE16D7" w:rsidRPr="00776644">
        <w:rPr>
          <w:rFonts w:ascii="Times New Roman" w:hAnsi="Times New Roman" w:cs="Times New Roman"/>
          <w:sz w:val="26"/>
          <w:szCs w:val="26"/>
        </w:rPr>
        <w:t>м</w:t>
      </w:r>
      <w:r w:rsidRPr="00776644">
        <w:rPr>
          <w:rFonts w:ascii="Times New Roman" w:hAnsi="Times New Roman" w:cs="Times New Roman"/>
          <w:sz w:val="26"/>
          <w:szCs w:val="26"/>
        </w:rPr>
        <w:t xml:space="preserve"> упоминании именуемые «Стороны», </w:t>
      </w:r>
    </w:p>
    <w:p w:rsidR="003A1788" w:rsidRPr="00776644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644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3A1788" w:rsidRPr="00776644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644">
        <w:rPr>
          <w:rFonts w:ascii="Times New Roman" w:hAnsi="Times New Roman" w:cs="Times New Roman"/>
          <w:sz w:val="26"/>
          <w:szCs w:val="26"/>
        </w:rPr>
        <w:t xml:space="preserve">1.Заявитель для участия в торгах в форме открытого аукциона (как по составу участников, так и по форме подачи предложений) по продаже имущества </w:t>
      </w:r>
      <w:r w:rsidR="00BF61C7" w:rsidRPr="00BF61C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BF61C7" w:rsidRPr="00BF61C7">
        <w:rPr>
          <w:rFonts w:ascii="Times New Roman" w:hAnsi="Times New Roman" w:cs="Times New Roman"/>
          <w:sz w:val="26"/>
          <w:szCs w:val="26"/>
        </w:rPr>
        <w:t>Авто-Электро</w:t>
      </w:r>
      <w:proofErr w:type="spellEnd"/>
      <w:r w:rsidR="00BF61C7" w:rsidRPr="00BF6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F61C7" w:rsidRPr="00BF61C7">
        <w:rPr>
          <w:rFonts w:ascii="Times New Roman" w:hAnsi="Times New Roman" w:cs="Times New Roman"/>
          <w:sz w:val="26"/>
          <w:szCs w:val="26"/>
        </w:rPr>
        <w:t>Диал</w:t>
      </w:r>
      <w:proofErr w:type="spellEnd"/>
      <w:proofErr w:type="gramEnd"/>
      <w:r w:rsidR="00BF61C7" w:rsidRPr="00BF61C7">
        <w:rPr>
          <w:rFonts w:ascii="Times New Roman" w:hAnsi="Times New Roman" w:cs="Times New Roman"/>
          <w:sz w:val="26"/>
          <w:szCs w:val="26"/>
        </w:rPr>
        <w:t>»</w:t>
      </w:r>
      <w:r w:rsidRPr="00776644">
        <w:rPr>
          <w:rFonts w:ascii="Times New Roman" w:hAnsi="Times New Roman" w:cs="Times New Roman"/>
          <w:sz w:val="26"/>
          <w:szCs w:val="26"/>
        </w:rPr>
        <w:t xml:space="preserve">, проводимых </w:t>
      </w:r>
      <w:r w:rsidR="00BF61C7">
        <w:rPr>
          <w:rFonts w:ascii="Times New Roman" w:hAnsi="Times New Roman" w:cs="Times New Roman"/>
          <w:sz w:val="26"/>
          <w:szCs w:val="26"/>
        </w:rPr>
        <w:t>20.07.</w:t>
      </w:r>
      <w:r w:rsidR="00A8419E" w:rsidRPr="00A8419E">
        <w:rPr>
          <w:rFonts w:ascii="Times New Roman" w:hAnsi="Times New Roman" w:cs="Times New Roman"/>
          <w:sz w:val="26"/>
          <w:szCs w:val="26"/>
        </w:rPr>
        <w:t xml:space="preserve">.2018 г. в 10:00 (время московское) </w:t>
      </w:r>
      <w:r w:rsidRPr="00776644">
        <w:rPr>
          <w:rFonts w:ascii="Times New Roman" w:hAnsi="Times New Roman" w:cs="Times New Roman"/>
          <w:sz w:val="26"/>
          <w:szCs w:val="26"/>
        </w:rPr>
        <w:t xml:space="preserve">на электронной площадке </w:t>
      </w:r>
      <w:r w:rsidR="00BF61C7" w:rsidRPr="00BF61C7">
        <w:rPr>
          <w:rFonts w:ascii="Times New Roman" w:hAnsi="Times New Roman" w:cs="Times New Roman"/>
          <w:sz w:val="26"/>
          <w:szCs w:val="26"/>
        </w:rPr>
        <w:t>ОАО «Инвестиционная компания «МЕТА»</w:t>
      </w:r>
      <w:r w:rsidRPr="00776644">
        <w:rPr>
          <w:rFonts w:ascii="Times New Roman" w:hAnsi="Times New Roman" w:cs="Times New Roman"/>
          <w:sz w:val="26"/>
          <w:szCs w:val="26"/>
        </w:rPr>
        <w:t xml:space="preserve"> (далее – Э</w:t>
      </w:r>
      <w:r w:rsidR="00BE16D7" w:rsidRPr="00776644">
        <w:rPr>
          <w:rFonts w:ascii="Times New Roman" w:hAnsi="Times New Roman" w:cs="Times New Roman"/>
          <w:sz w:val="26"/>
          <w:szCs w:val="26"/>
        </w:rPr>
        <w:t>Т</w:t>
      </w:r>
      <w:r w:rsidRPr="00776644">
        <w:rPr>
          <w:rFonts w:ascii="Times New Roman" w:hAnsi="Times New Roman" w:cs="Times New Roman"/>
          <w:sz w:val="26"/>
          <w:szCs w:val="26"/>
        </w:rPr>
        <w:t xml:space="preserve">П), вносит задаток в размере 10% (десяти процентов) от начальной цены </w:t>
      </w:r>
      <w:r w:rsidR="00BF61C7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Pr="00776644">
        <w:rPr>
          <w:rFonts w:ascii="Times New Roman" w:hAnsi="Times New Roman" w:cs="Times New Roman"/>
          <w:sz w:val="26"/>
          <w:szCs w:val="26"/>
        </w:rPr>
        <w:t xml:space="preserve">соответствующего лота на расчетный счет </w:t>
      </w:r>
      <w:r w:rsidR="00BF61C7" w:rsidRPr="00BF61C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BF61C7" w:rsidRPr="00BF61C7">
        <w:rPr>
          <w:rFonts w:ascii="Times New Roman" w:hAnsi="Times New Roman" w:cs="Times New Roman"/>
          <w:sz w:val="26"/>
          <w:szCs w:val="26"/>
        </w:rPr>
        <w:t>Авто-Электро</w:t>
      </w:r>
      <w:proofErr w:type="spellEnd"/>
      <w:r w:rsidR="00BF61C7" w:rsidRPr="00BF6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F61C7" w:rsidRPr="00BF61C7">
        <w:rPr>
          <w:rFonts w:ascii="Times New Roman" w:hAnsi="Times New Roman" w:cs="Times New Roman"/>
          <w:sz w:val="26"/>
          <w:szCs w:val="26"/>
        </w:rPr>
        <w:t>Диал</w:t>
      </w:r>
      <w:proofErr w:type="spellEnd"/>
      <w:proofErr w:type="gramEnd"/>
      <w:r w:rsidR="00BF61C7" w:rsidRPr="00BF61C7">
        <w:rPr>
          <w:rFonts w:ascii="Times New Roman" w:hAnsi="Times New Roman" w:cs="Times New Roman"/>
          <w:sz w:val="26"/>
          <w:szCs w:val="26"/>
        </w:rPr>
        <w:t>»</w:t>
      </w:r>
      <w:r w:rsidR="00761274">
        <w:rPr>
          <w:rFonts w:ascii="Times New Roman" w:hAnsi="Times New Roman" w:cs="Times New Roman"/>
          <w:sz w:val="26"/>
          <w:szCs w:val="26"/>
        </w:rPr>
        <w:t>:</w:t>
      </w:r>
      <w:r w:rsidRPr="00776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274" w:rsidRPr="00761274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761274" w:rsidRPr="00761274">
        <w:rPr>
          <w:rFonts w:ascii="Times New Roman" w:hAnsi="Times New Roman" w:cs="Times New Roman"/>
          <w:sz w:val="26"/>
          <w:szCs w:val="26"/>
        </w:rPr>
        <w:t>/с № 40702810101300016054 в банке ОАО «Альфа Банк», к/с 30101810200000000593 в ГУ БАНКА РОССИИ по ЦФО, БИК 044525593</w:t>
      </w:r>
      <w:r w:rsidRPr="00776644">
        <w:rPr>
          <w:rFonts w:ascii="Times New Roman" w:hAnsi="Times New Roman" w:cs="Times New Roman"/>
          <w:sz w:val="26"/>
          <w:szCs w:val="26"/>
        </w:rPr>
        <w:t xml:space="preserve">, в соответствующей сумме не позднее </w:t>
      </w:r>
      <w:r w:rsidR="005470A2">
        <w:rPr>
          <w:rFonts w:ascii="Times New Roman" w:hAnsi="Times New Roman" w:cs="Times New Roman"/>
          <w:sz w:val="26"/>
          <w:szCs w:val="26"/>
        </w:rPr>
        <w:t>окончания приема заявок</w:t>
      </w:r>
      <w:r w:rsidRPr="00776644">
        <w:rPr>
          <w:rFonts w:ascii="Times New Roman" w:hAnsi="Times New Roman" w:cs="Times New Roman"/>
          <w:sz w:val="26"/>
          <w:szCs w:val="26"/>
        </w:rPr>
        <w:t>; наз</w:t>
      </w:r>
      <w:bookmarkStart w:id="0" w:name="_GoBack"/>
      <w:bookmarkEnd w:id="0"/>
      <w:r w:rsidRPr="00776644">
        <w:rPr>
          <w:rFonts w:ascii="Times New Roman" w:hAnsi="Times New Roman" w:cs="Times New Roman"/>
          <w:sz w:val="26"/>
          <w:szCs w:val="26"/>
        </w:rPr>
        <w:t xml:space="preserve">начение платежа должно позволять его идентифицировать как задаток по соответствующему лоту. </w:t>
      </w:r>
    </w:p>
    <w:p w:rsidR="003A1788" w:rsidRPr="001350FE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644">
        <w:rPr>
          <w:rFonts w:ascii="Times New Roman" w:hAnsi="Times New Roman" w:cs="Times New Roman"/>
          <w:sz w:val="26"/>
          <w:szCs w:val="26"/>
        </w:rPr>
        <w:t>2.</w:t>
      </w:r>
      <w:hyperlink r:id="rId4" w:anchor="YANDEX_20" w:history="1"/>
      <w:proofErr w:type="gramStart"/>
      <w:r w:rsidRPr="00776644">
        <w:rPr>
          <w:rFonts w:ascii="Times New Roman" w:hAnsi="Times New Roman" w:cs="Times New Roman"/>
          <w:sz w:val="26"/>
          <w:szCs w:val="26"/>
        </w:rPr>
        <w:t>Задаток вносится Заявителем в счет обеспечения исполнения обязательств</w:t>
      </w:r>
      <w:r w:rsidRPr="001350FE">
        <w:rPr>
          <w:rFonts w:ascii="Times New Roman" w:hAnsi="Times New Roman" w:cs="Times New Roman"/>
          <w:sz w:val="26"/>
          <w:szCs w:val="26"/>
        </w:rPr>
        <w:t>, связанных с</w:t>
      </w:r>
      <w:bookmarkStart w:id="1" w:name="YANDEX_13"/>
      <w:bookmarkEnd w:id="1"/>
      <w:r w:rsidR="00C714F5" w:rsidRPr="001350FE">
        <w:rPr>
          <w:rFonts w:ascii="Times New Roman" w:hAnsi="Times New Roman" w:cs="Times New Roman"/>
          <w:sz w:val="26"/>
          <w:szCs w:val="26"/>
        </w:rPr>
        <w:fldChar w:fldCharType="begin"/>
      </w:r>
      <w:r w:rsidRPr="001350FE">
        <w:rPr>
          <w:rFonts w:ascii="Times New Roman" w:hAnsi="Times New Roman" w:cs="Times New Roman"/>
          <w:sz w:val="26"/>
          <w:szCs w:val="26"/>
        </w:rPr>
        <w:instrText xml:space="preserve"> HYPERLINK 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\l "YANDEX_12" </w:instrText>
      </w:r>
      <w:r w:rsidR="00C714F5" w:rsidRPr="001350FE">
        <w:rPr>
          <w:rFonts w:ascii="Times New Roman" w:hAnsi="Times New Roman" w:cs="Times New Roman"/>
          <w:sz w:val="26"/>
          <w:szCs w:val="26"/>
        </w:rPr>
        <w:fldChar w:fldCharType="end"/>
      </w:r>
      <w:r w:rsidRPr="001350FE">
        <w:rPr>
          <w:rFonts w:ascii="Times New Roman" w:hAnsi="Times New Roman" w:cs="Times New Roman"/>
          <w:sz w:val="26"/>
          <w:szCs w:val="26"/>
        </w:rPr>
        <w:t xml:space="preserve"> участием</w:t>
      </w:r>
      <w:proofErr w:type="gramEnd"/>
      <w:r w:rsidRPr="001350FE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anchor="YANDEX_14" w:history="1"/>
      <w:bookmarkStart w:id="2" w:name="YANDEX_14"/>
      <w:bookmarkEnd w:id="2"/>
      <w:r w:rsidR="00C714F5" w:rsidRPr="001350FE">
        <w:rPr>
          <w:rFonts w:ascii="Times New Roman" w:hAnsi="Times New Roman" w:cs="Times New Roman"/>
          <w:sz w:val="26"/>
          <w:szCs w:val="26"/>
        </w:rPr>
        <w:fldChar w:fldCharType="begin"/>
      </w:r>
      <w:r w:rsidRPr="001350FE">
        <w:rPr>
          <w:rFonts w:ascii="Times New Roman" w:hAnsi="Times New Roman" w:cs="Times New Roman"/>
          <w:sz w:val="26"/>
          <w:szCs w:val="26"/>
        </w:rPr>
        <w:instrText xml:space="preserve"> HYPERLINK 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\l "YANDEX_13" </w:instrText>
      </w:r>
      <w:r w:rsidR="00C714F5" w:rsidRPr="001350FE">
        <w:rPr>
          <w:rFonts w:ascii="Times New Roman" w:hAnsi="Times New Roman" w:cs="Times New Roman"/>
          <w:sz w:val="26"/>
          <w:szCs w:val="26"/>
        </w:rPr>
        <w:fldChar w:fldCharType="end"/>
      </w:r>
      <w:r w:rsidRPr="001350FE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anchor="YANDEX_15" w:history="1"/>
      <w:bookmarkStart w:id="3" w:name="YANDEX_15"/>
      <w:bookmarkEnd w:id="3"/>
      <w:r w:rsidR="00C714F5" w:rsidRPr="001350FE">
        <w:rPr>
          <w:rFonts w:ascii="Times New Roman" w:hAnsi="Times New Roman" w:cs="Times New Roman"/>
          <w:sz w:val="26"/>
          <w:szCs w:val="26"/>
        </w:rPr>
        <w:fldChar w:fldCharType="begin"/>
      </w:r>
      <w:r w:rsidRPr="001350FE">
        <w:rPr>
          <w:rFonts w:ascii="Times New Roman" w:hAnsi="Times New Roman" w:cs="Times New Roman"/>
          <w:sz w:val="26"/>
          <w:szCs w:val="26"/>
        </w:rPr>
        <w:instrText xml:space="preserve"> HYPERLINK 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\l "YANDEX_14" </w:instrText>
      </w:r>
      <w:r w:rsidR="00C714F5" w:rsidRPr="001350FE">
        <w:rPr>
          <w:rFonts w:ascii="Times New Roman" w:hAnsi="Times New Roman" w:cs="Times New Roman"/>
          <w:sz w:val="26"/>
          <w:szCs w:val="26"/>
        </w:rPr>
        <w:fldChar w:fldCharType="end"/>
      </w:r>
      <w:r w:rsidRPr="001350FE">
        <w:rPr>
          <w:rFonts w:ascii="Times New Roman" w:hAnsi="Times New Roman" w:cs="Times New Roman"/>
          <w:sz w:val="26"/>
          <w:szCs w:val="26"/>
        </w:rPr>
        <w:t>торгах</w:t>
      </w:r>
      <w:hyperlink r:id="rId7" w:anchor="YANDEX_16" w:history="1"/>
      <w:r w:rsidRPr="001350FE">
        <w:rPr>
          <w:rFonts w:ascii="Times New Roman" w:hAnsi="Times New Roman" w:cs="Times New Roman"/>
          <w:sz w:val="26"/>
          <w:szCs w:val="26"/>
        </w:rPr>
        <w:t>, в том числе по оплате приобретенного имущества, в случае признания Заявителя победителем</w:t>
      </w:r>
      <w:bookmarkStart w:id="4" w:name="YANDEX_16"/>
      <w:bookmarkEnd w:id="4"/>
      <w:r w:rsidR="00C714F5" w:rsidRPr="001350FE">
        <w:rPr>
          <w:rFonts w:ascii="Times New Roman" w:hAnsi="Times New Roman" w:cs="Times New Roman"/>
          <w:sz w:val="26"/>
          <w:szCs w:val="26"/>
        </w:rPr>
        <w:fldChar w:fldCharType="begin"/>
      </w:r>
      <w:r w:rsidRPr="001350FE">
        <w:rPr>
          <w:rFonts w:ascii="Times New Roman" w:hAnsi="Times New Roman" w:cs="Times New Roman"/>
          <w:sz w:val="26"/>
          <w:szCs w:val="26"/>
        </w:rPr>
        <w:instrText xml:space="preserve"> HYPERLINK 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\l "YANDEX_15" </w:instrText>
      </w:r>
      <w:r w:rsidR="00C714F5" w:rsidRPr="001350FE">
        <w:rPr>
          <w:rFonts w:ascii="Times New Roman" w:hAnsi="Times New Roman" w:cs="Times New Roman"/>
          <w:sz w:val="26"/>
          <w:szCs w:val="26"/>
        </w:rPr>
        <w:fldChar w:fldCharType="end"/>
      </w:r>
      <w:r w:rsidRPr="001350FE">
        <w:rPr>
          <w:rFonts w:ascii="Times New Roman" w:hAnsi="Times New Roman" w:cs="Times New Roman"/>
          <w:sz w:val="26"/>
          <w:szCs w:val="26"/>
        </w:rPr>
        <w:t xml:space="preserve"> торгов.</w:t>
      </w:r>
      <w:r w:rsidR="009C5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788" w:rsidRPr="006F3E15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0FE">
        <w:rPr>
          <w:rFonts w:ascii="Times New Roman" w:hAnsi="Times New Roman" w:cs="Times New Roman"/>
          <w:sz w:val="26"/>
          <w:szCs w:val="26"/>
        </w:rPr>
        <w:t>3.Датой внесения задатка считается дата зачисления денежных средств, указанных в пункте 1 настоящего договора, на вышеуказанный расчетный счет. В платёжном документе, в графе «назначение платежа</w:t>
      </w:r>
      <w:r w:rsidRPr="006F3E1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3E15">
        <w:rPr>
          <w:rFonts w:ascii="Times New Roman" w:hAnsi="Times New Roman" w:cs="Times New Roman"/>
          <w:sz w:val="26"/>
          <w:szCs w:val="26"/>
        </w:rPr>
        <w:t xml:space="preserve"> должны быть указаны идентификационный номер торгов, а также лот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3E15">
        <w:rPr>
          <w:rFonts w:ascii="Times New Roman" w:hAnsi="Times New Roman" w:cs="Times New Roman"/>
          <w:sz w:val="26"/>
          <w:szCs w:val="26"/>
        </w:rPr>
        <w:t xml:space="preserve"> по которому планируется участие в торгах (лот №1</w:t>
      </w:r>
      <w:r>
        <w:rPr>
          <w:rFonts w:ascii="Times New Roman" w:hAnsi="Times New Roman" w:cs="Times New Roman"/>
          <w:sz w:val="26"/>
          <w:szCs w:val="26"/>
        </w:rPr>
        <w:t>, лот № 2, лот № 3, лот № 4 и т.д.</w:t>
      </w:r>
      <w:r w:rsidRPr="006F3E1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A1788" w:rsidRPr="006F3E15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15">
        <w:rPr>
          <w:rFonts w:ascii="Times New Roman" w:hAnsi="Times New Roman" w:cs="Times New Roman"/>
          <w:sz w:val="26"/>
          <w:szCs w:val="26"/>
        </w:rPr>
        <w:t>В случае, если сумма задатка не поступила в установленный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3E15">
        <w:rPr>
          <w:rFonts w:ascii="Times New Roman" w:hAnsi="Times New Roman" w:cs="Times New Roman"/>
          <w:sz w:val="26"/>
          <w:szCs w:val="26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A1788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6F3E15">
        <w:rPr>
          <w:rFonts w:ascii="Times New Roman" w:hAnsi="Times New Roman" w:cs="Times New Roman"/>
          <w:sz w:val="26"/>
          <w:szCs w:val="26"/>
        </w:rPr>
        <w:t>Возврат задатка осуществляется Организатором торгов всем заявителям, за исключением победителя торгов, в течение 5 (пяти) рабочих дней со дня подведения итогов торгов.</w:t>
      </w:r>
    </w:p>
    <w:p w:rsidR="00D77721" w:rsidRPr="006F3E15" w:rsidRDefault="00D77721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возврате задатка с </w:t>
      </w:r>
      <w:r w:rsidR="00403D82">
        <w:rPr>
          <w:rFonts w:ascii="Times New Roman" w:hAnsi="Times New Roman" w:cs="Times New Roman"/>
          <w:sz w:val="26"/>
          <w:szCs w:val="26"/>
        </w:rPr>
        <w:t>Заявителя</w:t>
      </w:r>
      <w:r>
        <w:rPr>
          <w:rFonts w:ascii="Times New Roman" w:hAnsi="Times New Roman" w:cs="Times New Roman"/>
          <w:sz w:val="26"/>
          <w:szCs w:val="26"/>
        </w:rPr>
        <w:t xml:space="preserve"> удерживается комиссия банка за возврат задатка согласно тарифам банка.</w:t>
      </w:r>
      <w:r w:rsidR="00403D82">
        <w:rPr>
          <w:rFonts w:ascii="Times New Roman" w:hAnsi="Times New Roman" w:cs="Times New Roman"/>
          <w:sz w:val="26"/>
          <w:szCs w:val="26"/>
        </w:rPr>
        <w:t xml:space="preserve"> Сумма задатка возвращается за </w:t>
      </w:r>
      <w:r w:rsidR="009C5B88">
        <w:rPr>
          <w:rFonts w:ascii="Times New Roman" w:hAnsi="Times New Roman" w:cs="Times New Roman"/>
          <w:sz w:val="26"/>
          <w:szCs w:val="26"/>
        </w:rPr>
        <w:t>вычетом</w:t>
      </w:r>
      <w:r w:rsidR="00403D82">
        <w:rPr>
          <w:rFonts w:ascii="Times New Roman" w:hAnsi="Times New Roman" w:cs="Times New Roman"/>
          <w:sz w:val="26"/>
          <w:szCs w:val="26"/>
        </w:rPr>
        <w:t xml:space="preserve"> комиссии банка за перевод.</w:t>
      </w:r>
    </w:p>
    <w:p w:rsidR="003A1788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6F3E15">
        <w:rPr>
          <w:rFonts w:ascii="Times New Roman" w:hAnsi="Times New Roman" w:cs="Times New Roman"/>
          <w:sz w:val="26"/>
          <w:szCs w:val="26"/>
        </w:rPr>
        <w:t>Внесенный задаток не возвращается в случае отказа или уклонения Заявителя, признанного победителем торгов, от подписания договора купли-продажи имущества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</w:t>
      </w:r>
    </w:p>
    <w:p w:rsidR="003A1788" w:rsidRPr="006F3E15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также не возвращается в случае, если договор купли-продажи после его подписания по инициативе любой из сторон будет расторгнут либо будет признан недействительны</w:t>
      </w:r>
      <w:r w:rsidR="00BE16D7">
        <w:rPr>
          <w:rFonts w:ascii="Times New Roman" w:hAnsi="Times New Roman" w:cs="Times New Roman"/>
          <w:sz w:val="26"/>
          <w:szCs w:val="26"/>
        </w:rPr>
        <w:t>м</w:t>
      </w:r>
      <w:r w:rsidR="00403D82">
        <w:rPr>
          <w:rFonts w:ascii="Times New Roman" w:hAnsi="Times New Roman" w:cs="Times New Roman"/>
          <w:sz w:val="26"/>
          <w:szCs w:val="26"/>
        </w:rPr>
        <w:t>.</w:t>
      </w:r>
    </w:p>
    <w:p w:rsidR="003A1788" w:rsidRPr="006F3E15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6F3E15">
        <w:rPr>
          <w:rFonts w:ascii="Times New Roman" w:hAnsi="Times New Roman" w:cs="Times New Roman"/>
          <w:sz w:val="26"/>
          <w:szCs w:val="26"/>
        </w:rPr>
        <w:t>В случае объявления Заявителя победителем торгов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3E15">
        <w:rPr>
          <w:rFonts w:ascii="Times New Roman" w:hAnsi="Times New Roman" w:cs="Times New Roman"/>
          <w:sz w:val="26"/>
          <w:szCs w:val="26"/>
        </w:rPr>
        <w:t xml:space="preserve"> сумма внесенного им задатка при заключении договора купли-продажи имущества засчитывается в счет оплаты приобретенного имущества.</w:t>
      </w:r>
    </w:p>
    <w:p w:rsidR="003A1788" w:rsidRPr="006F3E15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6F3E15">
        <w:rPr>
          <w:rFonts w:ascii="Times New Roman" w:hAnsi="Times New Roman" w:cs="Times New Roman"/>
          <w:sz w:val="26"/>
          <w:szCs w:val="26"/>
        </w:rPr>
        <w:t xml:space="preserve">Все возможные споры и разногласия, связанные с </w:t>
      </w:r>
      <w:r>
        <w:rPr>
          <w:rFonts w:ascii="Times New Roman" w:hAnsi="Times New Roman" w:cs="Times New Roman"/>
          <w:sz w:val="26"/>
          <w:szCs w:val="26"/>
        </w:rPr>
        <w:t>исполнением настоящего договора</w:t>
      </w:r>
      <w:r w:rsidRPr="006F3E15">
        <w:rPr>
          <w:rFonts w:ascii="Times New Roman" w:hAnsi="Times New Roman" w:cs="Times New Roman"/>
          <w:sz w:val="26"/>
          <w:szCs w:val="26"/>
        </w:rPr>
        <w:t xml:space="preserve"> будут разрешаться сторонами путем переговоров. В случае невозможности разрешения споров и разногласий путем переговоров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3E15">
        <w:rPr>
          <w:rFonts w:ascii="Times New Roman" w:hAnsi="Times New Roman" w:cs="Times New Roman"/>
          <w:sz w:val="26"/>
          <w:szCs w:val="26"/>
        </w:rPr>
        <w:t xml:space="preserve"> они подлежат рассмотрению в Арбитражном суде </w:t>
      </w:r>
      <w:r>
        <w:rPr>
          <w:rFonts w:ascii="Times New Roman" w:hAnsi="Times New Roman" w:cs="Times New Roman"/>
          <w:sz w:val="26"/>
          <w:szCs w:val="26"/>
        </w:rPr>
        <w:t>Московской</w:t>
      </w:r>
      <w:r w:rsidRPr="006F3E15">
        <w:rPr>
          <w:rFonts w:ascii="Times New Roman" w:hAnsi="Times New Roman" w:cs="Times New Roman"/>
          <w:sz w:val="26"/>
          <w:szCs w:val="26"/>
        </w:rPr>
        <w:t xml:space="preserve"> области в соответствии с действующим законодательством Российской Федерации.</w:t>
      </w:r>
    </w:p>
    <w:p w:rsidR="003A1788" w:rsidRPr="006F3E15" w:rsidRDefault="003A1788" w:rsidP="003A17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E15">
        <w:rPr>
          <w:rFonts w:ascii="Times New Roman" w:hAnsi="Times New Roman" w:cs="Times New Roman"/>
          <w:sz w:val="26"/>
          <w:szCs w:val="26"/>
        </w:rPr>
        <w:t>8.Отношения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A1788" w:rsidRPr="00A72307" w:rsidRDefault="003A1788" w:rsidP="00A723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A72307">
        <w:rPr>
          <w:rFonts w:ascii="Times New Roman" w:hAnsi="Times New Roman" w:cs="Times New Roman"/>
          <w:b/>
          <w:bCs/>
          <w:sz w:val="24"/>
          <w:szCs w:val="22"/>
        </w:rPr>
        <w:t>9. Адреса и реквизиты сторон</w:t>
      </w:r>
    </w:p>
    <w:tbl>
      <w:tblPr>
        <w:tblW w:w="10281" w:type="dxa"/>
        <w:tblInd w:w="-176" w:type="dxa"/>
        <w:tblLook w:val="01E0"/>
      </w:tblPr>
      <w:tblGrid>
        <w:gridCol w:w="10281"/>
      </w:tblGrid>
      <w:tr w:rsidR="003A1788" w:rsidRPr="00A72307" w:rsidTr="003A1788">
        <w:tc>
          <w:tcPr>
            <w:tcW w:w="10281" w:type="dxa"/>
          </w:tcPr>
          <w:tbl>
            <w:tblPr>
              <w:tblW w:w="9959" w:type="dxa"/>
              <w:tblLook w:val="01E0"/>
            </w:tblPr>
            <w:tblGrid>
              <w:gridCol w:w="4856"/>
              <w:gridCol w:w="5103"/>
            </w:tblGrid>
            <w:tr w:rsidR="003A1788" w:rsidRPr="00A72307" w:rsidTr="003A1788">
              <w:trPr>
                <w:trHeight w:val="3626"/>
              </w:trPr>
              <w:tc>
                <w:tcPr>
                  <w:tcW w:w="4856" w:type="dxa"/>
                </w:tcPr>
                <w:p w:rsidR="003A1788" w:rsidRPr="00A72307" w:rsidRDefault="003A1788" w:rsidP="00A723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autoSpaceDE w:val="0"/>
                    <w:autoSpaceDN w:val="0"/>
                    <w:adjustRightInd w:val="0"/>
                    <w:spacing w:line="240" w:lineRule="auto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  <w:t>Организатор торгов:</w:t>
                  </w:r>
                  <w:r w:rsidRPr="00A72307"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 </w:t>
                  </w:r>
                </w:p>
                <w:p w:rsidR="00A8419E" w:rsidRDefault="00A8419E" w:rsidP="00A8419E">
                  <w:pPr>
                    <w:pStyle w:val="p15"/>
                    <w:shd w:val="clear" w:color="auto" w:fill="FFFFFF"/>
                    <w:spacing w:before="0" w:beforeAutospacing="0" w:after="0" w:afterAutospacing="0"/>
                    <w:ind w:left="-1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Конкурсный управляющий </w:t>
                  </w:r>
                </w:p>
                <w:p w:rsidR="00BF61C7" w:rsidRDefault="00BF61C7" w:rsidP="00BF61C7">
                  <w:pPr>
                    <w:pStyle w:val="p15"/>
                    <w:shd w:val="clear" w:color="auto" w:fill="FFFFFF"/>
                    <w:spacing w:before="0" w:beforeAutospacing="0" w:after="0" w:afterAutospacing="0"/>
                    <w:ind w:left="-18"/>
                    <w:rPr>
                      <w:b/>
                      <w:sz w:val="22"/>
                      <w:szCs w:val="22"/>
                    </w:rPr>
                  </w:pPr>
                  <w:r w:rsidRPr="003A7E76">
                    <w:rPr>
                      <w:b/>
                      <w:sz w:val="22"/>
                      <w:szCs w:val="22"/>
                    </w:rPr>
                    <w:t xml:space="preserve">ООО </w:t>
                  </w:r>
                  <w:r>
                    <w:rPr>
                      <w:b/>
                      <w:iCs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b/>
                      <w:iCs/>
                      <w:sz w:val="22"/>
                      <w:szCs w:val="22"/>
                    </w:rPr>
                    <w:t>Авто-Электро</w:t>
                  </w:r>
                  <w:proofErr w:type="spellEnd"/>
                  <w:r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iCs/>
                      <w:sz w:val="22"/>
                      <w:szCs w:val="22"/>
                    </w:rPr>
                    <w:t>Диал</w:t>
                  </w:r>
                  <w:proofErr w:type="spellEnd"/>
                  <w:proofErr w:type="gramEnd"/>
                  <w:r w:rsidRPr="00843171">
                    <w:rPr>
                      <w:b/>
                      <w:iCs/>
                      <w:sz w:val="22"/>
                      <w:szCs w:val="22"/>
                    </w:rPr>
                    <w:t>»</w:t>
                  </w:r>
                </w:p>
                <w:p w:rsidR="00BF61C7" w:rsidRPr="00526A4F" w:rsidRDefault="00BF61C7" w:rsidP="00BF61C7">
                  <w:pPr>
                    <w:pStyle w:val="p15"/>
                    <w:shd w:val="clear" w:color="auto" w:fill="FFFFFF"/>
                    <w:spacing w:before="0" w:beforeAutospacing="0" w:after="0" w:afterAutospacing="0"/>
                    <w:ind w:left="-18"/>
                  </w:pPr>
                  <w:r w:rsidRPr="00526A4F">
                    <w:t xml:space="preserve">ОГРН </w:t>
                  </w:r>
                  <w:r>
                    <w:rPr>
                      <w:noProof/>
                    </w:rPr>
                    <w:t>1027700454650</w:t>
                  </w:r>
                </w:p>
                <w:p w:rsidR="00BF61C7" w:rsidRPr="00526A4F" w:rsidRDefault="00BF61C7" w:rsidP="00BF61C7">
                  <w:pPr>
                    <w:pStyle w:val="p16"/>
                    <w:shd w:val="clear" w:color="auto" w:fill="FFFFFF"/>
                    <w:spacing w:before="0" w:beforeAutospacing="0" w:after="0" w:afterAutospacing="0"/>
                    <w:ind w:left="-18"/>
                  </w:pPr>
                  <w:r w:rsidRPr="00526A4F">
                    <w:t xml:space="preserve">ИНН </w:t>
                  </w:r>
                  <w:r>
                    <w:rPr>
                      <w:noProof/>
                    </w:rPr>
                    <w:t>7723169428</w:t>
                  </w:r>
                </w:p>
                <w:p w:rsidR="00BF61C7" w:rsidRPr="00526A4F" w:rsidRDefault="00BF61C7" w:rsidP="00BF61C7">
                  <w:pPr>
                    <w:pStyle w:val="p16"/>
                    <w:shd w:val="clear" w:color="auto" w:fill="FFFFFF"/>
                    <w:spacing w:before="0" w:beforeAutospacing="0" w:after="0" w:afterAutospacing="0"/>
                    <w:ind w:left="-18"/>
                  </w:pPr>
                  <w:r>
                    <w:t xml:space="preserve">Юр. адрес: </w:t>
                  </w:r>
                  <w:r>
                    <w:rPr>
                      <w:noProof/>
                    </w:rPr>
                    <w:t>115432, город Москва, ул. Трофимова, д. 31</w:t>
                  </w:r>
                </w:p>
                <w:p w:rsidR="00BF61C7" w:rsidRDefault="00BF61C7" w:rsidP="00BF61C7">
                  <w:pPr>
                    <w:pStyle w:val="p16"/>
                    <w:shd w:val="clear" w:color="auto" w:fill="FFFFFF"/>
                    <w:spacing w:before="0" w:beforeAutospacing="0" w:after="0" w:afterAutospacing="0"/>
                    <w:ind w:left="-18"/>
                    <w:rPr>
                      <w:noProof/>
                    </w:rPr>
                  </w:pPr>
                  <w:r w:rsidRPr="00F86B55">
                    <w:rPr>
                      <w:sz w:val="22"/>
                    </w:rPr>
                    <w:t>Почтовый адре</w:t>
                  </w:r>
                  <w:r w:rsidRPr="00F86B55">
                    <w:t>с</w:t>
                  </w:r>
                  <w:r w:rsidRPr="00F86B55">
                    <w:rPr>
                      <w:noProof/>
                    </w:rPr>
                    <w:t xml:space="preserve">: 121151, г. Москва, </w:t>
                  </w:r>
                </w:p>
                <w:p w:rsidR="00BF61C7" w:rsidRDefault="00BF61C7" w:rsidP="00BF61C7">
                  <w:pPr>
                    <w:pStyle w:val="p16"/>
                    <w:shd w:val="clear" w:color="auto" w:fill="FFFFFF"/>
                    <w:spacing w:before="0" w:beforeAutospacing="0" w:after="0" w:afterAutospacing="0"/>
                    <w:ind w:left="-18"/>
                    <w:rPr>
                      <w:noProof/>
                    </w:rPr>
                  </w:pPr>
                  <w:r w:rsidRPr="00F86B55">
                    <w:rPr>
                      <w:noProof/>
                    </w:rPr>
                    <w:t>Кутузовский пр-т, 18, кв. 31</w:t>
                  </w:r>
                </w:p>
                <w:p w:rsidR="00BF61C7" w:rsidRDefault="00BF61C7" w:rsidP="00BF61C7">
                  <w:pPr>
                    <w:pStyle w:val="p16"/>
                    <w:shd w:val="clear" w:color="auto" w:fill="FFFFFF"/>
                    <w:spacing w:before="0" w:beforeAutospacing="0" w:after="0" w:afterAutospacing="0"/>
                    <w:ind w:left="-18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Банковские реквизиты: </w:t>
                  </w:r>
                </w:p>
                <w:p w:rsidR="00A8419E" w:rsidRPr="00BF61C7" w:rsidRDefault="00761274" w:rsidP="00BF61C7">
                  <w:pPr>
                    <w:pStyle w:val="p16"/>
                    <w:shd w:val="clear" w:color="auto" w:fill="FFFFFF"/>
                    <w:spacing w:before="0" w:beforeAutospacing="0" w:after="0" w:afterAutospacing="0"/>
                    <w:ind w:left="-18"/>
                    <w:rPr>
                      <w:noProof/>
                    </w:rPr>
                  </w:pPr>
                  <w:proofErr w:type="spellStart"/>
                  <w:proofErr w:type="gramStart"/>
                  <w:r w:rsidRPr="00761274">
                    <w:rPr>
                      <w:noProof/>
                    </w:rPr>
                    <w:t>р</w:t>
                  </w:r>
                  <w:proofErr w:type="spellEnd"/>
                  <w:proofErr w:type="gramEnd"/>
                  <w:r w:rsidRPr="00761274">
                    <w:rPr>
                      <w:noProof/>
                    </w:rPr>
                    <w:t>/с № 40702810101300016054 в банке ОАО «Альфа Банк», к/с 30101810200000000593 в ГУ БАНКА РОССИИ по ЦФО, БИК 044525593</w:t>
                  </w:r>
                </w:p>
                <w:p w:rsidR="00776644" w:rsidRDefault="00776644" w:rsidP="00A723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761274" w:rsidRDefault="00761274" w:rsidP="00A723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761274" w:rsidRDefault="00761274" w:rsidP="00A7230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  <w:t xml:space="preserve">Организатор торгов                                         </w:t>
                  </w: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  <w:t>___________________ Синченко Р.Н.</w:t>
                  </w: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sz w:val="24"/>
                      <w:szCs w:val="22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  <w:t xml:space="preserve">Заявитель: </w:t>
                  </w: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 </w:t>
                  </w: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A72307" w:rsidRPr="00A72307" w:rsidRDefault="00A72307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A72307" w:rsidRPr="00A72307" w:rsidRDefault="00A72307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A8419E" w:rsidRDefault="00A8419E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A8419E" w:rsidRDefault="00A8419E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BF61C7" w:rsidRDefault="00BF61C7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BF61C7" w:rsidRDefault="00BF61C7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3A1788" w:rsidRPr="00A72307" w:rsidRDefault="00776644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  <w:t>Л</w:t>
                  </w:r>
                  <w:r w:rsidR="003A1788" w:rsidRPr="00A72307"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  <w:t>ицо, выступающее от Заявителя</w:t>
                  </w: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   ________________ </w:t>
                  </w:r>
                  <w:r w:rsidRPr="00A72307">
                    <w:rPr>
                      <w:rFonts w:ascii="Times New Roman" w:hAnsi="Times New Roman" w:cs="Times New Roman"/>
                      <w:b/>
                      <w:sz w:val="24"/>
                      <w:szCs w:val="22"/>
                    </w:rPr>
                    <w:t xml:space="preserve">Фамилия, инициалы </w:t>
                  </w:r>
                </w:p>
                <w:p w:rsidR="003A1788" w:rsidRPr="00A72307" w:rsidRDefault="003A1788" w:rsidP="00A72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 w:rsidRPr="00A72307">
                    <w:rPr>
                      <w:rFonts w:ascii="Times New Roman" w:hAnsi="Times New Roman" w:cs="Times New Roman"/>
                      <w:sz w:val="24"/>
                      <w:szCs w:val="22"/>
                    </w:rPr>
                    <w:t xml:space="preserve">   М.П.</w:t>
                  </w:r>
                </w:p>
              </w:tc>
            </w:tr>
            <w:tr w:rsidR="003A1788" w:rsidRPr="00A72307" w:rsidTr="003A1788">
              <w:trPr>
                <w:trHeight w:val="255"/>
              </w:trPr>
              <w:tc>
                <w:tcPr>
                  <w:tcW w:w="4856" w:type="dxa"/>
                </w:tcPr>
                <w:p w:rsidR="003A1788" w:rsidRPr="00A72307" w:rsidRDefault="003A1788" w:rsidP="00A72307">
                  <w:pPr>
                    <w:widowControl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3A1788" w:rsidRPr="00A72307" w:rsidRDefault="003A1788" w:rsidP="00A72307">
                  <w:pPr>
                    <w:widowControl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2"/>
                    </w:rPr>
                  </w:pPr>
                </w:p>
              </w:tc>
            </w:tr>
          </w:tbl>
          <w:p w:rsidR="003A1788" w:rsidRPr="00A72307" w:rsidRDefault="003A1788" w:rsidP="00A72307">
            <w:pPr>
              <w:spacing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475C1" w:rsidRPr="003A1788" w:rsidRDefault="008475C1" w:rsidP="00A72307">
      <w:pPr>
        <w:rPr>
          <w:sz w:val="20"/>
        </w:rPr>
      </w:pPr>
    </w:p>
    <w:sectPr w:rsidR="008475C1" w:rsidRPr="003A1788" w:rsidSect="0084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88"/>
    <w:rsid w:val="00011FC5"/>
    <w:rsid w:val="0007120F"/>
    <w:rsid w:val="00073F5E"/>
    <w:rsid w:val="000E7F6E"/>
    <w:rsid w:val="001163AA"/>
    <w:rsid w:val="00142D27"/>
    <w:rsid w:val="00184EDF"/>
    <w:rsid w:val="00193AD7"/>
    <w:rsid w:val="001C4F4B"/>
    <w:rsid w:val="001D405D"/>
    <w:rsid w:val="00217B1A"/>
    <w:rsid w:val="00223931"/>
    <w:rsid w:val="00224DB4"/>
    <w:rsid w:val="00225927"/>
    <w:rsid w:val="0027558A"/>
    <w:rsid w:val="00284A12"/>
    <w:rsid w:val="00291A65"/>
    <w:rsid w:val="00296CBB"/>
    <w:rsid w:val="002A5D78"/>
    <w:rsid w:val="002B3A2C"/>
    <w:rsid w:val="002F0469"/>
    <w:rsid w:val="00333346"/>
    <w:rsid w:val="00341857"/>
    <w:rsid w:val="00397C70"/>
    <w:rsid w:val="003A1788"/>
    <w:rsid w:val="003C1507"/>
    <w:rsid w:val="00403D82"/>
    <w:rsid w:val="00454A57"/>
    <w:rsid w:val="004767E0"/>
    <w:rsid w:val="004C610C"/>
    <w:rsid w:val="004D67AF"/>
    <w:rsid w:val="00507EFE"/>
    <w:rsid w:val="00507FB4"/>
    <w:rsid w:val="00513152"/>
    <w:rsid w:val="005470A2"/>
    <w:rsid w:val="005561F1"/>
    <w:rsid w:val="005C2DE2"/>
    <w:rsid w:val="005D01AD"/>
    <w:rsid w:val="0064755E"/>
    <w:rsid w:val="00647AB7"/>
    <w:rsid w:val="00656F10"/>
    <w:rsid w:val="006D66D7"/>
    <w:rsid w:val="00702B9C"/>
    <w:rsid w:val="00761274"/>
    <w:rsid w:val="00776644"/>
    <w:rsid w:val="00776AE5"/>
    <w:rsid w:val="00776E50"/>
    <w:rsid w:val="0079420F"/>
    <w:rsid w:val="007A4714"/>
    <w:rsid w:val="007C5F91"/>
    <w:rsid w:val="007D5598"/>
    <w:rsid w:val="007E04D6"/>
    <w:rsid w:val="007E7BB9"/>
    <w:rsid w:val="00821A52"/>
    <w:rsid w:val="00841D3B"/>
    <w:rsid w:val="0084343A"/>
    <w:rsid w:val="0084605E"/>
    <w:rsid w:val="008475C1"/>
    <w:rsid w:val="00850900"/>
    <w:rsid w:val="008661BF"/>
    <w:rsid w:val="008A5FE2"/>
    <w:rsid w:val="008B02FE"/>
    <w:rsid w:val="008B46F3"/>
    <w:rsid w:val="008C664C"/>
    <w:rsid w:val="008D49DC"/>
    <w:rsid w:val="00913CA3"/>
    <w:rsid w:val="00951F03"/>
    <w:rsid w:val="009A00B3"/>
    <w:rsid w:val="009C1F28"/>
    <w:rsid w:val="009C5B88"/>
    <w:rsid w:val="00A72307"/>
    <w:rsid w:val="00A8419E"/>
    <w:rsid w:val="00A85A10"/>
    <w:rsid w:val="00B40464"/>
    <w:rsid w:val="00B46718"/>
    <w:rsid w:val="00B4792C"/>
    <w:rsid w:val="00B47E90"/>
    <w:rsid w:val="00B52169"/>
    <w:rsid w:val="00B65FF8"/>
    <w:rsid w:val="00B8649D"/>
    <w:rsid w:val="00BA4632"/>
    <w:rsid w:val="00BE16D7"/>
    <w:rsid w:val="00BF61C7"/>
    <w:rsid w:val="00C33E4E"/>
    <w:rsid w:val="00C714F5"/>
    <w:rsid w:val="00C74DCA"/>
    <w:rsid w:val="00CA47AA"/>
    <w:rsid w:val="00CC18FF"/>
    <w:rsid w:val="00CD7651"/>
    <w:rsid w:val="00D15E4F"/>
    <w:rsid w:val="00D2781A"/>
    <w:rsid w:val="00D32BD7"/>
    <w:rsid w:val="00D43DB6"/>
    <w:rsid w:val="00D46215"/>
    <w:rsid w:val="00D77721"/>
    <w:rsid w:val="00DA03FF"/>
    <w:rsid w:val="00DC0A52"/>
    <w:rsid w:val="00DC3ECD"/>
    <w:rsid w:val="00DD1E75"/>
    <w:rsid w:val="00E00066"/>
    <w:rsid w:val="00E1546E"/>
    <w:rsid w:val="00E44830"/>
    <w:rsid w:val="00E64530"/>
    <w:rsid w:val="00EB6863"/>
    <w:rsid w:val="00EF3FA9"/>
    <w:rsid w:val="00EF5A98"/>
    <w:rsid w:val="00F13704"/>
    <w:rsid w:val="00F805EF"/>
    <w:rsid w:val="00FA5F73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8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A841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A841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5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4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2018-04-19T09:25:00Z</dcterms:created>
  <dcterms:modified xsi:type="dcterms:W3CDTF">2018-05-17T09:04:00Z</dcterms:modified>
</cp:coreProperties>
</file>